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7285946"/>
        <w:docPartObj>
          <w:docPartGallery w:val="Cover Pages"/>
          <w:docPartUnique/>
        </w:docPartObj>
      </w:sdtPr>
      <w:sdtEndPr/>
      <w:sdtContent>
        <w:p w14:paraId="64849E7A" w14:textId="77777777" w:rsidR="00F56E2A" w:rsidRPr="00823AFC" w:rsidRDefault="00F56E2A" w:rsidP="00330791">
          <w:r w:rsidRPr="00823AFC">
            <w:rPr>
              <w:b/>
              <w:noProof/>
              <w:lang w:eastAsia="en-AU"/>
            </w:rPr>
            <w:drawing>
              <wp:anchor distT="0" distB="0" distL="114300" distR="114300" simplePos="0" relativeHeight="251658240" behindDoc="1" locked="0" layoutInCell="1" allowOverlap="1" wp14:anchorId="58586B75" wp14:editId="531F3C52">
                <wp:simplePos x="0" y="0"/>
                <wp:positionH relativeFrom="column">
                  <wp:posOffset>-295275</wp:posOffset>
                </wp:positionH>
                <wp:positionV relativeFrom="paragraph">
                  <wp:posOffset>-9525</wp:posOffset>
                </wp:positionV>
                <wp:extent cx="3895725" cy="255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th Cultural Centre Logo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5725" cy="2556435"/>
                        </a:xfrm>
                        <a:prstGeom prst="rect">
                          <a:avLst/>
                        </a:prstGeom>
                      </pic:spPr>
                    </pic:pic>
                  </a:graphicData>
                </a:graphic>
                <wp14:sizeRelH relativeFrom="margin">
                  <wp14:pctWidth>0</wp14:pctWidth>
                </wp14:sizeRelH>
                <wp14:sizeRelV relativeFrom="margin">
                  <wp14:pctHeight>0</wp14:pctHeight>
                </wp14:sizeRelV>
              </wp:anchor>
            </w:drawing>
          </w:r>
        </w:p>
        <w:p w14:paraId="4EC094BF" w14:textId="77777777" w:rsidR="00F56E2A" w:rsidRPr="00823AFC" w:rsidRDefault="00F56E2A" w:rsidP="00330791"/>
        <w:p w14:paraId="4D1748D7" w14:textId="77777777" w:rsidR="00F56E2A" w:rsidRPr="00823AFC" w:rsidRDefault="00F56E2A" w:rsidP="00330791"/>
        <w:p w14:paraId="115237B3" w14:textId="77777777" w:rsidR="00F56E2A" w:rsidRPr="00823AFC" w:rsidRDefault="00F56E2A" w:rsidP="00330791"/>
        <w:p w14:paraId="1A2F8E78" w14:textId="77777777" w:rsidR="00F56E2A" w:rsidRPr="00823AFC" w:rsidRDefault="00F56E2A" w:rsidP="00330791"/>
        <w:p w14:paraId="2D794D2A" w14:textId="77777777" w:rsidR="00F56E2A" w:rsidRPr="00823AFC" w:rsidRDefault="00F56E2A" w:rsidP="00330791"/>
        <w:p w14:paraId="2192073F" w14:textId="77777777" w:rsidR="00F56E2A" w:rsidRPr="00823AFC" w:rsidRDefault="00F56E2A" w:rsidP="00330791"/>
        <w:p w14:paraId="7A2CBE32" w14:textId="77777777" w:rsidR="00F56E2A" w:rsidRPr="00823AFC" w:rsidRDefault="00F56E2A" w:rsidP="00330791"/>
        <w:p w14:paraId="21897ADA" w14:textId="77777777" w:rsidR="00F56E2A" w:rsidRPr="00823AFC" w:rsidRDefault="00F56E2A" w:rsidP="00330791"/>
        <w:p w14:paraId="323ACC3F" w14:textId="77777777" w:rsidR="00291659" w:rsidRPr="00823AFC" w:rsidRDefault="00291659" w:rsidP="00330791">
          <w:pPr>
            <w:pBdr>
              <w:bottom w:val="single" w:sz="12" w:space="1" w:color="auto"/>
            </w:pBdr>
            <w:rPr>
              <w:b/>
              <w:sz w:val="32"/>
              <w:szCs w:val="32"/>
            </w:rPr>
          </w:pPr>
        </w:p>
        <w:p w14:paraId="14BA5891" w14:textId="77777777" w:rsidR="00291659" w:rsidRPr="00823AFC" w:rsidRDefault="00291659" w:rsidP="00330791">
          <w:pPr>
            <w:rPr>
              <w:b/>
              <w:sz w:val="32"/>
              <w:szCs w:val="32"/>
            </w:rPr>
          </w:pPr>
        </w:p>
        <w:p w14:paraId="4BE477AF" w14:textId="77777777" w:rsidR="00330791" w:rsidRPr="00823AFC" w:rsidRDefault="00A33639" w:rsidP="00330791">
          <w:pPr>
            <w:rPr>
              <w:b/>
              <w:sz w:val="32"/>
              <w:szCs w:val="32"/>
            </w:rPr>
          </w:pPr>
          <w:r>
            <w:rPr>
              <w:b/>
              <w:sz w:val="32"/>
              <w:szCs w:val="32"/>
            </w:rPr>
            <w:t>EVENT APPLICATION FORM</w:t>
          </w:r>
        </w:p>
        <w:p w14:paraId="16D05995" w14:textId="77777777" w:rsidR="00330791" w:rsidRPr="00823AFC" w:rsidRDefault="00330791"/>
        <w:p w14:paraId="520956E9" w14:textId="77777777" w:rsidR="00330791" w:rsidRPr="00823AFC" w:rsidRDefault="00330791"/>
        <w:p w14:paraId="4B5801CF" w14:textId="77777777" w:rsidR="00330791" w:rsidRPr="00823AFC" w:rsidRDefault="00330791">
          <w:r w:rsidRPr="00823AFC">
            <w:br w:type="page"/>
          </w:r>
        </w:p>
        <w:sdt>
          <w:sdtPr>
            <w:rPr>
              <w:rFonts w:asciiTheme="minorHAnsi" w:eastAsiaTheme="minorHAnsi" w:hAnsiTheme="minorHAnsi" w:cstheme="minorBidi"/>
              <w:color w:val="auto"/>
              <w:sz w:val="22"/>
              <w:szCs w:val="22"/>
              <w:lang w:val="en-AU"/>
            </w:rPr>
            <w:id w:val="-102880000"/>
            <w:docPartObj>
              <w:docPartGallery w:val="Table of Contents"/>
              <w:docPartUnique/>
            </w:docPartObj>
          </w:sdtPr>
          <w:sdtEndPr>
            <w:rPr>
              <w:b/>
              <w:bCs/>
              <w:noProof/>
            </w:rPr>
          </w:sdtEndPr>
          <w:sdtContent>
            <w:p w14:paraId="0A4A41E3" w14:textId="77777777" w:rsidR="00330791" w:rsidRPr="00431C5A" w:rsidRDefault="00431C5A">
              <w:pPr>
                <w:pStyle w:val="TOCHeading"/>
                <w:rPr>
                  <w:b/>
                  <w:color w:val="auto"/>
                </w:rPr>
              </w:pPr>
              <w:r w:rsidRPr="00431C5A">
                <w:rPr>
                  <w:b/>
                  <w:color w:val="auto"/>
                </w:rPr>
                <w:t>CONTENTS</w:t>
              </w:r>
            </w:p>
            <w:p w14:paraId="5DCE5337" w14:textId="77777777" w:rsidR="00431C5A" w:rsidRPr="00431C5A" w:rsidRDefault="00431C5A" w:rsidP="00431C5A">
              <w:pPr>
                <w:rPr>
                  <w:lang w:val="en-US"/>
                </w:rPr>
              </w:pPr>
            </w:p>
            <w:p w14:paraId="3E82A934" w14:textId="6E55C7AE" w:rsidR="00755CA4" w:rsidRDefault="00330791">
              <w:pPr>
                <w:pStyle w:val="TOC1"/>
                <w:tabs>
                  <w:tab w:val="left" w:pos="440"/>
                  <w:tab w:val="right" w:leader="dot" w:pos="9016"/>
                </w:tabs>
                <w:rPr>
                  <w:rFonts w:eastAsiaTheme="minorEastAsia"/>
                  <w:noProof/>
                  <w:lang w:eastAsia="en-AU"/>
                </w:rPr>
              </w:pPr>
              <w:r w:rsidRPr="00823AFC">
                <w:fldChar w:fldCharType="begin"/>
              </w:r>
              <w:r w:rsidRPr="00823AFC">
                <w:instrText xml:space="preserve"> TOC \o "1-3" \h \z \u </w:instrText>
              </w:r>
              <w:r w:rsidRPr="00823AFC">
                <w:fldChar w:fldCharType="separate"/>
              </w:r>
              <w:hyperlink w:anchor="_Toc74135289" w:history="1">
                <w:r w:rsidR="00755CA4" w:rsidRPr="00E64E5F">
                  <w:rPr>
                    <w:rStyle w:val="Hyperlink"/>
                    <w:b/>
                    <w:noProof/>
                  </w:rPr>
                  <w:t>1.</w:t>
                </w:r>
                <w:r w:rsidR="00755CA4">
                  <w:rPr>
                    <w:rFonts w:eastAsiaTheme="minorEastAsia"/>
                    <w:noProof/>
                    <w:lang w:eastAsia="en-AU"/>
                  </w:rPr>
                  <w:tab/>
                </w:r>
                <w:r w:rsidR="00755CA4" w:rsidRPr="00E64E5F">
                  <w:rPr>
                    <w:rStyle w:val="Hyperlink"/>
                    <w:b/>
                    <w:noProof/>
                  </w:rPr>
                  <w:t>INTRODUCTION</w:t>
                </w:r>
                <w:r w:rsidR="00755CA4">
                  <w:rPr>
                    <w:noProof/>
                    <w:webHidden/>
                  </w:rPr>
                  <w:tab/>
                </w:r>
                <w:r w:rsidR="00755CA4">
                  <w:rPr>
                    <w:noProof/>
                    <w:webHidden/>
                  </w:rPr>
                  <w:fldChar w:fldCharType="begin"/>
                </w:r>
                <w:r w:rsidR="00755CA4">
                  <w:rPr>
                    <w:noProof/>
                    <w:webHidden/>
                  </w:rPr>
                  <w:instrText xml:space="preserve"> PAGEREF _Toc74135289 \h </w:instrText>
                </w:r>
                <w:r w:rsidR="00755CA4">
                  <w:rPr>
                    <w:noProof/>
                    <w:webHidden/>
                  </w:rPr>
                </w:r>
                <w:r w:rsidR="00755CA4">
                  <w:rPr>
                    <w:noProof/>
                    <w:webHidden/>
                  </w:rPr>
                  <w:fldChar w:fldCharType="separate"/>
                </w:r>
                <w:r w:rsidR="00755CA4">
                  <w:rPr>
                    <w:noProof/>
                    <w:webHidden/>
                  </w:rPr>
                  <w:t>2</w:t>
                </w:r>
                <w:r w:rsidR="00755CA4">
                  <w:rPr>
                    <w:noProof/>
                    <w:webHidden/>
                  </w:rPr>
                  <w:fldChar w:fldCharType="end"/>
                </w:r>
              </w:hyperlink>
            </w:p>
            <w:p w14:paraId="35A1FFB1" w14:textId="7BCD0039" w:rsidR="00755CA4" w:rsidRDefault="00013285">
              <w:pPr>
                <w:pStyle w:val="TOC2"/>
                <w:tabs>
                  <w:tab w:val="left" w:pos="880"/>
                  <w:tab w:val="right" w:leader="dot" w:pos="9016"/>
                </w:tabs>
                <w:rPr>
                  <w:rFonts w:eastAsiaTheme="minorEastAsia"/>
                  <w:noProof/>
                  <w:lang w:eastAsia="en-AU"/>
                </w:rPr>
              </w:pPr>
              <w:hyperlink w:anchor="_Toc74135290" w:history="1">
                <w:r w:rsidR="00755CA4" w:rsidRPr="00E64E5F">
                  <w:rPr>
                    <w:rStyle w:val="Hyperlink"/>
                    <w:rFonts w:eastAsia="Times New Roman"/>
                    <w:b/>
                    <w:noProof/>
                    <w:lang w:eastAsia="en-AU"/>
                  </w:rPr>
                  <w:t>1.1</w:t>
                </w:r>
                <w:r w:rsidR="00755CA4">
                  <w:rPr>
                    <w:rFonts w:eastAsiaTheme="minorEastAsia"/>
                    <w:noProof/>
                    <w:lang w:eastAsia="en-AU"/>
                  </w:rPr>
                  <w:tab/>
                </w:r>
                <w:r w:rsidR="00755CA4" w:rsidRPr="00E64E5F">
                  <w:rPr>
                    <w:rStyle w:val="Hyperlink"/>
                    <w:rFonts w:eastAsia="Times New Roman"/>
                    <w:b/>
                    <w:noProof/>
                    <w:lang w:eastAsia="en-AU"/>
                  </w:rPr>
                  <w:t>Bookings</w:t>
                </w:r>
                <w:r w:rsidR="00755CA4">
                  <w:rPr>
                    <w:noProof/>
                    <w:webHidden/>
                  </w:rPr>
                  <w:tab/>
                </w:r>
                <w:r w:rsidR="00755CA4">
                  <w:rPr>
                    <w:noProof/>
                    <w:webHidden/>
                  </w:rPr>
                  <w:fldChar w:fldCharType="begin"/>
                </w:r>
                <w:r w:rsidR="00755CA4">
                  <w:rPr>
                    <w:noProof/>
                    <w:webHidden/>
                  </w:rPr>
                  <w:instrText xml:space="preserve"> PAGEREF _Toc74135290 \h </w:instrText>
                </w:r>
                <w:r w:rsidR="00755CA4">
                  <w:rPr>
                    <w:noProof/>
                    <w:webHidden/>
                  </w:rPr>
                </w:r>
                <w:r w:rsidR="00755CA4">
                  <w:rPr>
                    <w:noProof/>
                    <w:webHidden/>
                  </w:rPr>
                  <w:fldChar w:fldCharType="separate"/>
                </w:r>
                <w:r w:rsidR="00755CA4">
                  <w:rPr>
                    <w:noProof/>
                    <w:webHidden/>
                  </w:rPr>
                  <w:t>2</w:t>
                </w:r>
                <w:r w:rsidR="00755CA4">
                  <w:rPr>
                    <w:noProof/>
                    <w:webHidden/>
                  </w:rPr>
                  <w:fldChar w:fldCharType="end"/>
                </w:r>
              </w:hyperlink>
            </w:p>
            <w:p w14:paraId="22DAEDF0" w14:textId="12F34737" w:rsidR="00755CA4" w:rsidRDefault="00013285">
              <w:pPr>
                <w:pStyle w:val="TOC2"/>
                <w:tabs>
                  <w:tab w:val="left" w:pos="880"/>
                  <w:tab w:val="right" w:leader="dot" w:pos="9016"/>
                </w:tabs>
                <w:rPr>
                  <w:rFonts w:eastAsiaTheme="minorEastAsia"/>
                  <w:noProof/>
                  <w:lang w:eastAsia="en-AU"/>
                </w:rPr>
              </w:pPr>
              <w:hyperlink w:anchor="_Toc74135291" w:history="1">
                <w:r w:rsidR="00755CA4" w:rsidRPr="00E64E5F">
                  <w:rPr>
                    <w:rStyle w:val="Hyperlink"/>
                    <w:rFonts w:eastAsia="Times New Roman"/>
                    <w:b/>
                    <w:noProof/>
                    <w:lang w:eastAsia="en-AU"/>
                  </w:rPr>
                  <w:t>1.2</w:t>
                </w:r>
                <w:r w:rsidR="00755CA4">
                  <w:rPr>
                    <w:rFonts w:eastAsiaTheme="minorEastAsia"/>
                    <w:noProof/>
                    <w:lang w:eastAsia="en-AU"/>
                  </w:rPr>
                  <w:tab/>
                </w:r>
                <w:r w:rsidR="00755CA4" w:rsidRPr="00E64E5F">
                  <w:rPr>
                    <w:rStyle w:val="Hyperlink"/>
                    <w:rFonts w:eastAsia="Times New Roman"/>
                    <w:b/>
                    <w:noProof/>
                    <w:lang w:eastAsia="en-AU"/>
                  </w:rPr>
                  <w:t>Site plan</w:t>
                </w:r>
                <w:r w:rsidR="00755CA4">
                  <w:rPr>
                    <w:noProof/>
                    <w:webHidden/>
                  </w:rPr>
                  <w:tab/>
                </w:r>
                <w:r w:rsidR="00755CA4">
                  <w:rPr>
                    <w:noProof/>
                    <w:webHidden/>
                  </w:rPr>
                  <w:fldChar w:fldCharType="begin"/>
                </w:r>
                <w:r w:rsidR="00755CA4">
                  <w:rPr>
                    <w:noProof/>
                    <w:webHidden/>
                  </w:rPr>
                  <w:instrText xml:space="preserve"> PAGEREF _Toc74135291 \h </w:instrText>
                </w:r>
                <w:r w:rsidR="00755CA4">
                  <w:rPr>
                    <w:noProof/>
                    <w:webHidden/>
                  </w:rPr>
                </w:r>
                <w:r w:rsidR="00755CA4">
                  <w:rPr>
                    <w:noProof/>
                    <w:webHidden/>
                  </w:rPr>
                  <w:fldChar w:fldCharType="separate"/>
                </w:r>
                <w:r w:rsidR="00755CA4">
                  <w:rPr>
                    <w:noProof/>
                    <w:webHidden/>
                  </w:rPr>
                  <w:t>2</w:t>
                </w:r>
                <w:r w:rsidR="00755CA4">
                  <w:rPr>
                    <w:noProof/>
                    <w:webHidden/>
                  </w:rPr>
                  <w:fldChar w:fldCharType="end"/>
                </w:r>
              </w:hyperlink>
            </w:p>
            <w:p w14:paraId="43E6D259" w14:textId="4468C1E6" w:rsidR="00755CA4" w:rsidRDefault="00013285">
              <w:pPr>
                <w:pStyle w:val="TOC2"/>
                <w:tabs>
                  <w:tab w:val="left" w:pos="880"/>
                  <w:tab w:val="right" w:leader="dot" w:pos="9016"/>
                </w:tabs>
                <w:rPr>
                  <w:rFonts w:eastAsiaTheme="minorEastAsia"/>
                  <w:noProof/>
                  <w:lang w:eastAsia="en-AU"/>
                </w:rPr>
              </w:pPr>
              <w:hyperlink w:anchor="_Toc74135292" w:history="1">
                <w:r w:rsidR="00755CA4" w:rsidRPr="00E64E5F">
                  <w:rPr>
                    <w:rStyle w:val="Hyperlink"/>
                    <w:rFonts w:eastAsia="Times New Roman"/>
                    <w:b/>
                    <w:noProof/>
                    <w:lang w:eastAsia="en-AU"/>
                  </w:rPr>
                  <w:t>1.3</w:t>
                </w:r>
                <w:r w:rsidR="00755CA4">
                  <w:rPr>
                    <w:rFonts w:eastAsiaTheme="minorEastAsia"/>
                    <w:noProof/>
                    <w:lang w:eastAsia="en-AU"/>
                  </w:rPr>
                  <w:tab/>
                </w:r>
                <w:r w:rsidR="00755CA4" w:rsidRPr="00E64E5F">
                  <w:rPr>
                    <w:rStyle w:val="Hyperlink"/>
                    <w:rFonts w:eastAsia="Times New Roman"/>
                    <w:b/>
                    <w:noProof/>
                    <w:lang w:eastAsia="en-AU"/>
                  </w:rPr>
                  <w:t>Related documents</w:t>
                </w:r>
                <w:r w:rsidR="00755CA4">
                  <w:rPr>
                    <w:noProof/>
                    <w:webHidden/>
                  </w:rPr>
                  <w:tab/>
                </w:r>
                <w:r w:rsidR="00755CA4">
                  <w:rPr>
                    <w:noProof/>
                    <w:webHidden/>
                  </w:rPr>
                  <w:fldChar w:fldCharType="begin"/>
                </w:r>
                <w:r w:rsidR="00755CA4">
                  <w:rPr>
                    <w:noProof/>
                    <w:webHidden/>
                  </w:rPr>
                  <w:instrText xml:space="preserve"> PAGEREF _Toc74135292 \h </w:instrText>
                </w:r>
                <w:r w:rsidR="00755CA4">
                  <w:rPr>
                    <w:noProof/>
                    <w:webHidden/>
                  </w:rPr>
                </w:r>
                <w:r w:rsidR="00755CA4">
                  <w:rPr>
                    <w:noProof/>
                    <w:webHidden/>
                  </w:rPr>
                  <w:fldChar w:fldCharType="separate"/>
                </w:r>
                <w:r w:rsidR="00755CA4">
                  <w:rPr>
                    <w:noProof/>
                    <w:webHidden/>
                  </w:rPr>
                  <w:t>2</w:t>
                </w:r>
                <w:r w:rsidR="00755CA4">
                  <w:rPr>
                    <w:noProof/>
                    <w:webHidden/>
                  </w:rPr>
                  <w:fldChar w:fldCharType="end"/>
                </w:r>
              </w:hyperlink>
            </w:p>
            <w:p w14:paraId="09208916" w14:textId="4904561A" w:rsidR="00755CA4" w:rsidRDefault="00013285">
              <w:pPr>
                <w:pStyle w:val="TOC1"/>
                <w:tabs>
                  <w:tab w:val="left" w:pos="440"/>
                  <w:tab w:val="right" w:leader="dot" w:pos="9016"/>
                </w:tabs>
                <w:rPr>
                  <w:rFonts w:eastAsiaTheme="minorEastAsia"/>
                  <w:noProof/>
                  <w:lang w:eastAsia="en-AU"/>
                </w:rPr>
              </w:pPr>
              <w:hyperlink w:anchor="_Toc74135293" w:history="1">
                <w:r w:rsidR="00755CA4" w:rsidRPr="00E64E5F">
                  <w:rPr>
                    <w:rStyle w:val="Hyperlink"/>
                    <w:b/>
                    <w:noProof/>
                  </w:rPr>
                  <w:t>2.</w:t>
                </w:r>
                <w:r w:rsidR="00755CA4">
                  <w:rPr>
                    <w:rFonts w:eastAsiaTheme="minorEastAsia"/>
                    <w:noProof/>
                    <w:lang w:eastAsia="en-AU"/>
                  </w:rPr>
                  <w:tab/>
                </w:r>
                <w:r w:rsidR="00755CA4" w:rsidRPr="00E64E5F">
                  <w:rPr>
                    <w:rStyle w:val="Hyperlink"/>
                    <w:b/>
                    <w:noProof/>
                  </w:rPr>
                  <w:t>FEES AND CHARGES</w:t>
                </w:r>
                <w:r w:rsidR="00755CA4">
                  <w:rPr>
                    <w:noProof/>
                    <w:webHidden/>
                  </w:rPr>
                  <w:tab/>
                </w:r>
                <w:r w:rsidR="00755CA4">
                  <w:rPr>
                    <w:noProof/>
                    <w:webHidden/>
                  </w:rPr>
                  <w:fldChar w:fldCharType="begin"/>
                </w:r>
                <w:r w:rsidR="00755CA4">
                  <w:rPr>
                    <w:noProof/>
                    <w:webHidden/>
                  </w:rPr>
                  <w:instrText xml:space="preserve"> PAGEREF _Toc74135293 \h </w:instrText>
                </w:r>
                <w:r w:rsidR="00755CA4">
                  <w:rPr>
                    <w:noProof/>
                    <w:webHidden/>
                  </w:rPr>
                </w:r>
                <w:r w:rsidR="00755CA4">
                  <w:rPr>
                    <w:noProof/>
                    <w:webHidden/>
                  </w:rPr>
                  <w:fldChar w:fldCharType="separate"/>
                </w:r>
                <w:r w:rsidR="00755CA4">
                  <w:rPr>
                    <w:noProof/>
                    <w:webHidden/>
                  </w:rPr>
                  <w:t>3</w:t>
                </w:r>
                <w:r w:rsidR="00755CA4">
                  <w:rPr>
                    <w:noProof/>
                    <w:webHidden/>
                  </w:rPr>
                  <w:fldChar w:fldCharType="end"/>
                </w:r>
              </w:hyperlink>
            </w:p>
            <w:p w14:paraId="4037C1EC" w14:textId="37944903" w:rsidR="00755CA4" w:rsidRDefault="00013285">
              <w:pPr>
                <w:pStyle w:val="TOC2"/>
                <w:tabs>
                  <w:tab w:val="left" w:pos="880"/>
                  <w:tab w:val="right" w:leader="dot" w:pos="9016"/>
                </w:tabs>
                <w:rPr>
                  <w:rFonts w:eastAsiaTheme="minorEastAsia"/>
                  <w:noProof/>
                  <w:lang w:eastAsia="en-AU"/>
                </w:rPr>
              </w:pPr>
              <w:hyperlink w:anchor="_Toc74135294" w:history="1">
                <w:r w:rsidR="00755CA4" w:rsidRPr="00E64E5F">
                  <w:rPr>
                    <w:rStyle w:val="Hyperlink"/>
                    <w:rFonts w:eastAsia="Times New Roman"/>
                    <w:b/>
                    <w:noProof/>
                    <w:lang w:eastAsia="en-AU"/>
                  </w:rPr>
                  <w:t>2.1</w:t>
                </w:r>
                <w:r w:rsidR="00755CA4">
                  <w:rPr>
                    <w:rFonts w:eastAsiaTheme="minorEastAsia"/>
                    <w:noProof/>
                    <w:lang w:eastAsia="en-AU"/>
                  </w:rPr>
                  <w:tab/>
                </w:r>
                <w:r w:rsidR="00755CA4" w:rsidRPr="00E64E5F">
                  <w:rPr>
                    <w:rStyle w:val="Hyperlink"/>
                    <w:rFonts w:eastAsia="Times New Roman"/>
                    <w:b/>
                    <w:noProof/>
                    <w:lang w:eastAsia="en-AU"/>
                  </w:rPr>
                  <w:t>Hire Fees</w:t>
                </w:r>
                <w:r w:rsidR="00755CA4">
                  <w:rPr>
                    <w:noProof/>
                    <w:webHidden/>
                  </w:rPr>
                  <w:tab/>
                </w:r>
                <w:r w:rsidR="00755CA4">
                  <w:rPr>
                    <w:noProof/>
                    <w:webHidden/>
                  </w:rPr>
                  <w:fldChar w:fldCharType="begin"/>
                </w:r>
                <w:r w:rsidR="00755CA4">
                  <w:rPr>
                    <w:noProof/>
                    <w:webHidden/>
                  </w:rPr>
                  <w:instrText xml:space="preserve"> PAGEREF _Toc74135294 \h </w:instrText>
                </w:r>
                <w:r w:rsidR="00755CA4">
                  <w:rPr>
                    <w:noProof/>
                    <w:webHidden/>
                  </w:rPr>
                </w:r>
                <w:r w:rsidR="00755CA4">
                  <w:rPr>
                    <w:noProof/>
                    <w:webHidden/>
                  </w:rPr>
                  <w:fldChar w:fldCharType="separate"/>
                </w:r>
                <w:r w:rsidR="00755CA4">
                  <w:rPr>
                    <w:noProof/>
                    <w:webHidden/>
                  </w:rPr>
                  <w:t>3</w:t>
                </w:r>
                <w:r w:rsidR="00755CA4">
                  <w:rPr>
                    <w:noProof/>
                    <w:webHidden/>
                  </w:rPr>
                  <w:fldChar w:fldCharType="end"/>
                </w:r>
              </w:hyperlink>
            </w:p>
            <w:p w14:paraId="361745AA" w14:textId="0A1B5733" w:rsidR="00755CA4" w:rsidRDefault="00013285">
              <w:pPr>
                <w:pStyle w:val="TOC2"/>
                <w:tabs>
                  <w:tab w:val="left" w:pos="880"/>
                  <w:tab w:val="right" w:leader="dot" w:pos="9016"/>
                </w:tabs>
                <w:rPr>
                  <w:rFonts w:eastAsiaTheme="minorEastAsia"/>
                  <w:noProof/>
                  <w:lang w:eastAsia="en-AU"/>
                </w:rPr>
              </w:pPr>
              <w:hyperlink w:anchor="_Toc74135295" w:history="1">
                <w:r w:rsidR="00755CA4" w:rsidRPr="00E64E5F">
                  <w:rPr>
                    <w:rStyle w:val="Hyperlink"/>
                    <w:rFonts w:eastAsia="Times New Roman"/>
                    <w:b/>
                    <w:noProof/>
                    <w:lang w:eastAsia="en-AU"/>
                  </w:rPr>
                  <w:t>2.2</w:t>
                </w:r>
                <w:r w:rsidR="00755CA4">
                  <w:rPr>
                    <w:rFonts w:eastAsiaTheme="minorEastAsia"/>
                    <w:noProof/>
                    <w:lang w:eastAsia="en-AU"/>
                  </w:rPr>
                  <w:tab/>
                </w:r>
                <w:r w:rsidR="00755CA4" w:rsidRPr="00E64E5F">
                  <w:rPr>
                    <w:rStyle w:val="Hyperlink"/>
                    <w:rFonts w:eastAsia="Times New Roman"/>
                    <w:b/>
                    <w:noProof/>
                    <w:lang w:eastAsia="en-AU"/>
                  </w:rPr>
                  <w:t>Additional Fees</w:t>
                </w:r>
                <w:r w:rsidR="00755CA4">
                  <w:rPr>
                    <w:noProof/>
                    <w:webHidden/>
                  </w:rPr>
                  <w:tab/>
                </w:r>
                <w:r w:rsidR="00755CA4">
                  <w:rPr>
                    <w:noProof/>
                    <w:webHidden/>
                  </w:rPr>
                  <w:fldChar w:fldCharType="begin"/>
                </w:r>
                <w:r w:rsidR="00755CA4">
                  <w:rPr>
                    <w:noProof/>
                    <w:webHidden/>
                  </w:rPr>
                  <w:instrText xml:space="preserve"> PAGEREF _Toc74135295 \h </w:instrText>
                </w:r>
                <w:r w:rsidR="00755CA4">
                  <w:rPr>
                    <w:noProof/>
                    <w:webHidden/>
                  </w:rPr>
                </w:r>
                <w:r w:rsidR="00755CA4">
                  <w:rPr>
                    <w:noProof/>
                    <w:webHidden/>
                  </w:rPr>
                  <w:fldChar w:fldCharType="separate"/>
                </w:r>
                <w:r w:rsidR="00755CA4">
                  <w:rPr>
                    <w:noProof/>
                    <w:webHidden/>
                  </w:rPr>
                  <w:t>3</w:t>
                </w:r>
                <w:r w:rsidR="00755CA4">
                  <w:rPr>
                    <w:noProof/>
                    <w:webHidden/>
                  </w:rPr>
                  <w:fldChar w:fldCharType="end"/>
                </w:r>
              </w:hyperlink>
            </w:p>
            <w:p w14:paraId="35D856D0" w14:textId="4E061187" w:rsidR="00755CA4" w:rsidRDefault="00013285">
              <w:pPr>
                <w:pStyle w:val="TOC1"/>
                <w:tabs>
                  <w:tab w:val="left" w:pos="440"/>
                  <w:tab w:val="right" w:leader="dot" w:pos="9016"/>
                </w:tabs>
                <w:rPr>
                  <w:rFonts w:eastAsiaTheme="minorEastAsia"/>
                  <w:noProof/>
                  <w:lang w:eastAsia="en-AU"/>
                </w:rPr>
              </w:pPr>
              <w:hyperlink w:anchor="_Toc74135296" w:history="1">
                <w:r w:rsidR="00755CA4" w:rsidRPr="00E64E5F">
                  <w:rPr>
                    <w:rStyle w:val="Hyperlink"/>
                    <w:b/>
                    <w:noProof/>
                  </w:rPr>
                  <w:t>3.</w:t>
                </w:r>
                <w:r w:rsidR="00755CA4">
                  <w:rPr>
                    <w:rFonts w:eastAsiaTheme="minorEastAsia"/>
                    <w:noProof/>
                    <w:lang w:eastAsia="en-AU"/>
                  </w:rPr>
                  <w:tab/>
                </w:r>
                <w:r w:rsidR="00755CA4" w:rsidRPr="00E64E5F">
                  <w:rPr>
                    <w:rStyle w:val="Hyperlink"/>
                    <w:b/>
                    <w:noProof/>
                  </w:rPr>
                  <w:t>APPLICATION</w:t>
                </w:r>
                <w:r w:rsidR="00755CA4">
                  <w:rPr>
                    <w:noProof/>
                    <w:webHidden/>
                  </w:rPr>
                  <w:tab/>
                </w:r>
                <w:r w:rsidR="00755CA4">
                  <w:rPr>
                    <w:noProof/>
                    <w:webHidden/>
                  </w:rPr>
                  <w:fldChar w:fldCharType="begin"/>
                </w:r>
                <w:r w:rsidR="00755CA4">
                  <w:rPr>
                    <w:noProof/>
                    <w:webHidden/>
                  </w:rPr>
                  <w:instrText xml:space="preserve"> PAGEREF _Toc74135296 \h </w:instrText>
                </w:r>
                <w:r w:rsidR="00755CA4">
                  <w:rPr>
                    <w:noProof/>
                    <w:webHidden/>
                  </w:rPr>
                </w:r>
                <w:r w:rsidR="00755CA4">
                  <w:rPr>
                    <w:noProof/>
                    <w:webHidden/>
                  </w:rPr>
                  <w:fldChar w:fldCharType="separate"/>
                </w:r>
                <w:r w:rsidR="00755CA4">
                  <w:rPr>
                    <w:noProof/>
                    <w:webHidden/>
                  </w:rPr>
                  <w:t>4</w:t>
                </w:r>
                <w:r w:rsidR="00755CA4">
                  <w:rPr>
                    <w:noProof/>
                    <w:webHidden/>
                  </w:rPr>
                  <w:fldChar w:fldCharType="end"/>
                </w:r>
              </w:hyperlink>
            </w:p>
            <w:p w14:paraId="47872B0D" w14:textId="77C215FD" w:rsidR="00755CA4" w:rsidRDefault="00013285">
              <w:pPr>
                <w:pStyle w:val="TOC1"/>
                <w:tabs>
                  <w:tab w:val="left" w:pos="440"/>
                  <w:tab w:val="right" w:leader="dot" w:pos="9016"/>
                </w:tabs>
                <w:rPr>
                  <w:rFonts w:eastAsiaTheme="minorEastAsia"/>
                  <w:noProof/>
                  <w:lang w:eastAsia="en-AU"/>
                </w:rPr>
              </w:pPr>
              <w:hyperlink w:anchor="_Toc74135297" w:history="1">
                <w:r w:rsidR="00755CA4" w:rsidRPr="00E64E5F">
                  <w:rPr>
                    <w:rStyle w:val="Hyperlink"/>
                    <w:b/>
                    <w:noProof/>
                  </w:rPr>
                  <w:t>4.</w:t>
                </w:r>
                <w:r w:rsidR="00755CA4">
                  <w:rPr>
                    <w:rFonts w:eastAsiaTheme="minorEastAsia"/>
                    <w:noProof/>
                    <w:lang w:eastAsia="en-AU"/>
                  </w:rPr>
                  <w:tab/>
                </w:r>
                <w:r w:rsidR="00755CA4" w:rsidRPr="00E64E5F">
                  <w:rPr>
                    <w:rStyle w:val="Hyperlink"/>
                    <w:b/>
                    <w:noProof/>
                  </w:rPr>
                  <w:t>PERTH CULTURAL CENTRE EVENT CONDITIONS</w:t>
                </w:r>
                <w:r w:rsidR="00755CA4">
                  <w:rPr>
                    <w:noProof/>
                    <w:webHidden/>
                  </w:rPr>
                  <w:tab/>
                </w:r>
                <w:r w:rsidR="00755CA4">
                  <w:rPr>
                    <w:noProof/>
                    <w:webHidden/>
                  </w:rPr>
                  <w:fldChar w:fldCharType="begin"/>
                </w:r>
                <w:r w:rsidR="00755CA4">
                  <w:rPr>
                    <w:noProof/>
                    <w:webHidden/>
                  </w:rPr>
                  <w:instrText xml:space="preserve"> PAGEREF _Toc74135297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278B621F" w14:textId="15C37E51" w:rsidR="00755CA4" w:rsidRDefault="00013285">
              <w:pPr>
                <w:pStyle w:val="TOC2"/>
                <w:tabs>
                  <w:tab w:val="left" w:pos="880"/>
                  <w:tab w:val="right" w:leader="dot" w:pos="9016"/>
                </w:tabs>
                <w:rPr>
                  <w:rFonts w:eastAsiaTheme="minorEastAsia"/>
                  <w:noProof/>
                  <w:lang w:eastAsia="en-AU"/>
                </w:rPr>
              </w:pPr>
              <w:hyperlink w:anchor="_Toc74135298" w:history="1">
                <w:r w:rsidR="00755CA4" w:rsidRPr="00E64E5F">
                  <w:rPr>
                    <w:rStyle w:val="Hyperlink"/>
                    <w:rFonts w:eastAsia="Times New Roman"/>
                    <w:b/>
                    <w:noProof/>
                    <w:lang w:eastAsia="en-AU"/>
                  </w:rPr>
                  <w:t>4.1</w:t>
                </w:r>
                <w:r w:rsidR="00755CA4">
                  <w:rPr>
                    <w:rFonts w:eastAsiaTheme="minorEastAsia"/>
                    <w:noProof/>
                    <w:lang w:eastAsia="en-AU"/>
                  </w:rPr>
                  <w:tab/>
                </w:r>
                <w:r w:rsidR="00755CA4" w:rsidRPr="00E64E5F">
                  <w:rPr>
                    <w:rStyle w:val="Hyperlink"/>
                    <w:rFonts w:eastAsia="Times New Roman"/>
                    <w:b/>
                    <w:noProof/>
                    <w:lang w:eastAsia="en-AU"/>
                  </w:rPr>
                  <w:t>Booking Conditions</w:t>
                </w:r>
                <w:r w:rsidR="00755CA4">
                  <w:rPr>
                    <w:noProof/>
                    <w:webHidden/>
                  </w:rPr>
                  <w:tab/>
                </w:r>
                <w:r w:rsidR="00755CA4">
                  <w:rPr>
                    <w:noProof/>
                    <w:webHidden/>
                  </w:rPr>
                  <w:fldChar w:fldCharType="begin"/>
                </w:r>
                <w:r w:rsidR="00755CA4">
                  <w:rPr>
                    <w:noProof/>
                    <w:webHidden/>
                  </w:rPr>
                  <w:instrText xml:space="preserve"> PAGEREF _Toc74135298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29401548" w14:textId="432F6D78" w:rsidR="00755CA4" w:rsidRDefault="00013285">
              <w:pPr>
                <w:pStyle w:val="TOC2"/>
                <w:tabs>
                  <w:tab w:val="left" w:pos="880"/>
                  <w:tab w:val="right" w:leader="dot" w:pos="9016"/>
                </w:tabs>
                <w:rPr>
                  <w:rFonts w:eastAsiaTheme="minorEastAsia"/>
                  <w:noProof/>
                  <w:lang w:eastAsia="en-AU"/>
                </w:rPr>
              </w:pPr>
              <w:hyperlink w:anchor="_Toc74135299" w:history="1">
                <w:r w:rsidR="00755CA4" w:rsidRPr="00E64E5F">
                  <w:rPr>
                    <w:rStyle w:val="Hyperlink"/>
                    <w:rFonts w:eastAsia="Times New Roman"/>
                    <w:b/>
                    <w:noProof/>
                    <w:lang w:eastAsia="en-AU"/>
                  </w:rPr>
                  <w:t>4.2</w:t>
                </w:r>
                <w:r w:rsidR="00755CA4">
                  <w:rPr>
                    <w:rFonts w:eastAsiaTheme="minorEastAsia"/>
                    <w:noProof/>
                    <w:lang w:eastAsia="en-AU"/>
                  </w:rPr>
                  <w:tab/>
                </w:r>
                <w:r w:rsidR="00755CA4" w:rsidRPr="00E64E5F">
                  <w:rPr>
                    <w:rStyle w:val="Hyperlink"/>
                    <w:rFonts w:eastAsia="Times New Roman"/>
                    <w:b/>
                    <w:noProof/>
                    <w:lang w:eastAsia="en-AU"/>
                  </w:rPr>
                  <w:t>License Agreement</w:t>
                </w:r>
                <w:r w:rsidR="00755CA4">
                  <w:rPr>
                    <w:noProof/>
                    <w:webHidden/>
                  </w:rPr>
                  <w:tab/>
                </w:r>
                <w:r w:rsidR="00755CA4">
                  <w:rPr>
                    <w:noProof/>
                    <w:webHidden/>
                  </w:rPr>
                  <w:fldChar w:fldCharType="begin"/>
                </w:r>
                <w:r w:rsidR="00755CA4">
                  <w:rPr>
                    <w:noProof/>
                    <w:webHidden/>
                  </w:rPr>
                  <w:instrText xml:space="preserve"> PAGEREF _Toc74135299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1A7D32B7" w14:textId="1FB1D210" w:rsidR="00755CA4" w:rsidRDefault="00013285">
              <w:pPr>
                <w:pStyle w:val="TOC2"/>
                <w:tabs>
                  <w:tab w:val="left" w:pos="880"/>
                  <w:tab w:val="right" w:leader="dot" w:pos="9016"/>
                </w:tabs>
                <w:rPr>
                  <w:rFonts w:eastAsiaTheme="minorEastAsia"/>
                  <w:noProof/>
                  <w:lang w:eastAsia="en-AU"/>
                </w:rPr>
              </w:pPr>
              <w:hyperlink w:anchor="_Toc74135300" w:history="1">
                <w:r w:rsidR="00755CA4" w:rsidRPr="00E64E5F">
                  <w:rPr>
                    <w:rStyle w:val="Hyperlink"/>
                    <w:rFonts w:eastAsia="Times New Roman"/>
                    <w:b/>
                    <w:noProof/>
                    <w:lang w:eastAsia="en-AU"/>
                  </w:rPr>
                  <w:t>4.3</w:t>
                </w:r>
                <w:r w:rsidR="00755CA4">
                  <w:rPr>
                    <w:rFonts w:eastAsiaTheme="minorEastAsia"/>
                    <w:noProof/>
                    <w:lang w:eastAsia="en-AU"/>
                  </w:rPr>
                  <w:tab/>
                </w:r>
                <w:r w:rsidR="00755CA4" w:rsidRPr="00E64E5F">
                  <w:rPr>
                    <w:rStyle w:val="Hyperlink"/>
                    <w:rFonts w:eastAsia="Times New Roman"/>
                    <w:b/>
                    <w:noProof/>
                    <w:lang w:eastAsia="en-AU"/>
                  </w:rPr>
                  <w:t>Access All Areas (AAA)</w:t>
                </w:r>
                <w:r w:rsidR="00755CA4">
                  <w:rPr>
                    <w:noProof/>
                    <w:webHidden/>
                  </w:rPr>
                  <w:tab/>
                </w:r>
                <w:r w:rsidR="00755CA4">
                  <w:rPr>
                    <w:noProof/>
                    <w:webHidden/>
                  </w:rPr>
                  <w:fldChar w:fldCharType="begin"/>
                </w:r>
                <w:r w:rsidR="00755CA4">
                  <w:rPr>
                    <w:noProof/>
                    <w:webHidden/>
                  </w:rPr>
                  <w:instrText xml:space="preserve"> PAGEREF _Toc74135300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500F5BDD" w14:textId="4DE04CFD" w:rsidR="00755CA4" w:rsidRDefault="00013285">
              <w:pPr>
                <w:pStyle w:val="TOC2"/>
                <w:tabs>
                  <w:tab w:val="left" w:pos="880"/>
                  <w:tab w:val="right" w:leader="dot" w:pos="9016"/>
                </w:tabs>
                <w:rPr>
                  <w:rFonts w:eastAsiaTheme="minorEastAsia"/>
                  <w:noProof/>
                  <w:lang w:eastAsia="en-AU"/>
                </w:rPr>
              </w:pPr>
              <w:hyperlink w:anchor="_Toc74135301" w:history="1">
                <w:r w:rsidR="00755CA4" w:rsidRPr="00E64E5F">
                  <w:rPr>
                    <w:rStyle w:val="Hyperlink"/>
                    <w:rFonts w:eastAsia="Times New Roman"/>
                    <w:b/>
                    <w:noProof/>
                    <w:lang w:eastAsia="en-AU"/>
                  </w:rPr>
                  <w:t>4.4</w:t>
                </w:r>
                <w:r w:rsidR="00755CA4">
                  <w:rPr>
                    <w:rFonts w:eastAsiaTheme="minorEastAsia"/>
                    <w:noProof/>
                    <w:lang w:eastAsia="en-AU"/>
                  </w:rPr>
                  <w:tab/>
                </w:r>
                <w:r w:rsidR="00755CA4" w:rsidRPr="00E64E5F">
                  <w:rPr>
                    <w:rStyle w:val="Hyperlink"/>
                    <w:rFonts w:eastAsia="Times New Roman"/>
                    <w:b/>
                    <w:noProof/>
                    <w:lang w:eastAsia="en-AU"/>
                  </w:rPr>
                  <w:t>Access and Obstructions</w:t>
                </w:r>
                <w:r w:rsidR="00755CA4">
                  <w:rPr>
                    <w:noProof/>
                    <w:webHidden/>
                  </w:rPr>
                  <w:tab/>
                </w:r>
                <w:r w:rsidR="00755CA4">
                  <w:rPr>
                    <w:noProof/>
                    <w:webHidden/>
                  </w:rPr>
                  <w:fldChar w:fldCharType="begin"/>
                </w:r>
                <w:r w:rsidR="00755CA4">
                  <w:rPr>
                    <w:noProof/>
                    <w:webHidden/>
                  </w:rPr>
                  <w:instrText xml:space="preserve"> PAGEREF _Toc74135301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78440EC4" w14:textId="1353FC87" w:rsidR="00755CA4" w:rsidRDefault="00013285">
              <w:pPr>
                <w:pStyle w:val="TOC2"/>
                <w:tabs>
                  <w:tab w:val="left" w:pos="880"/>
                  <w:tab w:val="right" w:leader="dot" w:pos="9016"/>
                </w:tabs>
                <w:rPr>
                  <w:rFonts w:eastAsiaTheme="minorEastAsia"/>
                  <w:noProof/>
                  <w:lang w:eastAsia="en-AU"/>
                </w:rPr>
              </w:pPr>
              <w:hyperlink w:anchor="_Toc74135302" w:history="1">
                <w:r w:rsidR="00755CA4" w:rsidRPr="00E64E5F">
                  <w:rPr>
                    <w:rStyle w:val="Hyperlink"/>
                    <w:rFonts w:eastAsia="Times New Roman"/>
                    <w:b/>
                    <w:noProof/>
                    <w:lang w:eastAsia="en-AU"/>
                  </w:rPr>
                  <w:t>4.5</w:t>
                </w:r>
                <w:r w:rsidR="00755CA4">
                  <w:rPr>
                    <w:rFonts w:eastAsiaTheme="minorEastAsia"/>
                    <w:noProof/>
                    <w:lang w:eastAsia="en-AU"/>
                  </w:rPr>
                  <w:tab/>
                </w:r>
                <w:r w:rsidR="00755CA4" w:rsidRPr="00E64E5F">
                  <w:rPr>
                    <w:rStyle w:val="Hyperlink"/>
                    <w:rFonts w:eastAsia="Times New Roman"/>
                    <w:b/>
                    <w:noProof/>
                    <w:lang w:eastAsia="en-AU"/>
                  </w:rPr>
                  <w:t>Insurance</w:t>
                </w:r>
                <w:r w:rsidR="00755CA4">
                  <w:rPr>
                    <w:noProof/>
                    <w:webHidden/>
                  </w:rPr>
                  <w:tab/>
                </w:r>
                <w:r w:rsidR="00755CA4">
                  <w:rPr>
                    <w:noProof/>
                    <w:webHidden/>
                  </w:rPr>
                  <w:fldChar w:fldCharType="begin"/>
                </w:r>
                <w:r w:rsidR="00755CA4">
                  <w:rPr>
                    <w:noProof/>
                    <w:webHidden/>
                  </w:rPr>
                  <w:instrText xml:space="preserve"> PAGEREF _Toc74135302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65F75B1B" w14:textId="74407F09" w:rsidR="00755CA4" w:rsidRDefault="00013285">
              <w:pPr>
                <w:pStyle w:val="TOC2"/>
                <w:tabs>
                  <w:tab w:val="left" w:pos="880"/>
                  <w:tab w:val="right" w:leader="dot" w:pos="9016"/>
                </w:tabs>
                <w:rPr>
                  <w:rFonts w:eastAsiaTheme="minorEastAsia"/>
                  <w:noProof/>
                  <w:lang w:eastAsia="en-AU"/>
                </w:rPr>
              </w:pPr>
              <w:hyperlink w:anchor="_Toc74135303" w:history="1">
                <w:r w:rsidR="00755CA4" w:rsidRPr="00E64E5F">
                  <w:rPr>
                    <w:rStyle w:val="Hyperlink"/>
                    <w:rFonts w:eastAsia="Times New Roman"/>
                    <w:b/>
                    <w:noProof/>
                    <w:lang w:eastAsia="en-AU"/>
                  </w:rPr>
                  <w:t>4.6</w:t>
                </w:r>
                <w:r w:rsidR="00755CA4">
                  <w:rPr>
                    <w:rFonts w:eastAsiaTheme="minorEastAsia"/>
                    <w:noProof/>
                    <w:lang w:eastAsia="en-AU"/>
                  </w:rPr>
                  <w:tab/>
                </w:r>
                <w:r w:rsidR="00755CA4" w:rsidRPr="00E64E5F">
                  <w:rPr>
                    <w:rStyle w:val="Hyperlink"/>
                    <w:rFonts w:eastAsia="Times New Roman"/>
                    <w:b/>
                    <w:noProof/>
                    <w:lang w:eastAsia="en-AU"/>
                  </w:rPr>
                  <w:t>Third Party Approvals</w:t>
                </w:r>
                <w:r w:rsidR="00755CA4">
                  <w:rPr>
                    <w:noProof/>
                    <w:webHidden/>
                  </w:rPr>
                  <w:tab/>
                </w:r>
                <w:r w:rsidR="00755CA4">
                  <w:rPr>
                    <w:noProof/>
                    <w:webHidden/>
                  </w:rPr>
                  <w:fldChar w:fldCharType="begin"/>
                </w:r>
                <w:r w:rsidR="00755CA4">
                  <w:rPr>
                    <w:noProof/>
                    <w:webHidden/>
                  </w:rPr>
                  <w:instrText xml:space="preserve"> PAGEREF _Toc74135303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5D6EF5D8" w14:textId="172F51DD" w:rsidR="00755CA4" w:rsidRDefault="00013285">
              <w:pPr>
                <w:pStyle w:val="TOC2"/>
                <w:tabs>
                  <w:tab w:val="left" w:pos="880"/>
                  <w:tab w:val="right" w:leader="dot" w:pos="9016"/>
                </w:tabs>
                <w:rPr>
                  <w:rFonts w:eastAsiaTheme="minorEastAsia"/>
                  <w:noProof/>
                  <w:lang w:eastAsia="en-AU"/>
                </w:rPr>
              </w:pPr>
              <w:hyperlink w:anchor="_Toc74135304" w:history="1">
                <w:r w:rsidR="00755CA4" w:rsidRPr="00E64E5F">
                  <w:rPr>
                    <w:rStyle w:val="Hyperlink"/>
                    <w:rFonts w:eastAsia="Times New Roman"/>
                    <w:b/>
                    <w:noProof/>
                    <w:lang w:eastAsia="en-AU"/>
                  </w:rPr>
                  <w:t>4.7</w:t>
                </w:r>
                <w:r w:rsidR="00755CA4">
                  <w:rPr>
                    <w:rFonts w:eastAsiaTheme="minorEastAsia"/>
                    <w:noProof/>
                    <w:lang w:eastAsia="en-AU"/>
                  </w:rPr>
                  <w:tab/>
                </w:r>
                <w:r w:rsidR="00755CA4" w:rsidRPr="00E64E5F">
                  <w:rPr>
                    <w:rStyle w:val="Hyperlink"/>
                    <w:rFonts w:eastAsia="Times New Roman"/>
                    <w:b/>
                    <w:noProof/>
                    <w:lang w:eastAsia="en-AU"/>
                  </w:rPr>
                  <w:t>Vehicle Access and Parking</w:t>
                </w:r>
                <w:r w:rsidR="00755CA4">
                  <w:rPr>
                    <w:noProof/>
                    <w:webHidden/>
                  </w:rPr>
                  <w:tab/>
                </w:r>
                <w:r w:rsidR="00755CA4">
                  <w:rPr>
                    <w:noProof/>
                    <w:webHidden/>
                  </w:rPr>
                  <w:fldChar w:fldCharType="begin"/>
                </w:r>
                <w:r w:rsidR="00755CA4">
                  <w:rPr>
                    <w:noProof/>
                    <w:webHidden/>
                  </w:rPr>
                  <w:instrText xml:space="preserve"> PAGEREF _Toc74135304 \h </w:instrText>
                </w:r>
                <w:r w:rsidR="00755CA4">
                  <w:rPr>
                    <w:noProof/>
                    <w:webHidden/>
                  </w:rPr>
                </w:r>
                <w:r w:rsidR="00755CA4">
                  <w:rPr>
                    <w:noProof/>
                    <w:webHidden/>
                  </w:rPr>
                  <w:fldChar w:fldCharType="separate"/>
                </w:r>
                <w:r w:rsidR="00755CA4">
                  <w:rPr>
                    <w:noProof/>
                    <w:webHidden/>
                  </w:rPr>
                  <w:t>7</w:t>
                </w:r>
                <w:r w:rsidR="00755CA4">
                  <w:rPr>
                    <w:noProof/>
                    <w:webHidden/>
                  </w:rPr>
                  <w:fldChar w:fldCharType="end"/>
                </w:r>
              </w:hyperlink>
            </w:p>
            <w:p w14:paraId="04DA53E9" w14:textId="54EA4A2E" w:rsidR="00755CA4" w:rsidRDefault="00013285">
              <w:pPr>
                <w:pStyle w:val="TOC2"/>
                <w:tabs>
                  <w:tab w:val="left" w:pos="880"/>
                  <w:tab w:val="right" w:leader="dot" w:pos="9016"/>
                </w:tabs>
                <w:rPr>
                  <w:rFonts w:eastAsiaTheme="minorEastAsia"/>
                  <w:noProof/>
                  <w:lang w:eastAsia="en-AU"/>
                </w:rPr>
              </w:pPr>
              <w:hyperlink w:anchor="_Toc74135305" w:history="1">
                <w:r w:rsidR="00755CA4" w:rsidRPr="00E64E5F">
                  <w:rPr>
                    <w:rStyle w:val="Hyperlink"/>
                    <w:rFonts w:eastAsia="Times New Roman"/>
                    <w:b/>
                    <w:noProof/>
                    <w:lang w:eastAsia="en-AU"/>
                  </w:rPr>
                  <w:t>4.8</w:t>
                </w:r>
                <w:r w:rsidR="00755CA4">
                  <w:rPr>
                    <w:rFonts w:eastAsiaTheme="minorEastAsia"/>
                    <w:noProof/>
                    <w:lang w:eastAsia="en-AU"/>
                  </w:rPr>
                  <w:tab/>
                </w:r>
                <w:r w:rsidR="00755CA4" w:rsidRPr="00E64E5F">
                  <w:rPr>
                    <w:rStyle w:val="Hyperlink"/>
                    <w:rFonts w:eastAsia="Times New Roman"/>
                    <w:b/>
                    <w:noProof/>
                    <w:lang w:eastAsia="en-AU"/>
                  </w:rPr>
                  <w:t>Event Documentation</w:t>
                </w:r>
                <w:r w:rsidR="00755CA4">
                  <w:rPr>
                    <w:noProof/>
                    <w:webHidden/>
                  </w:rPr>
                  <w:tab/>
                </w:r>
                <w:r w:rsidR="00755CA4">
                  <w:rPr>
                    <w:noProof/>
                    <w:webHidden/>
                  </w:rPr>
                  <w:fldChar w:fldCharType="begin"/>
                </w:r>
                <w:r w:rsidR="00755CA4">
                  <w:rPr>
                    <w:noProof/>
                    <w:webHidden/>
                  </w:rPr>
                  <w:instrText xml:space="preserve"> PAGEREF _Toc74135305 \h </w:instrText>
                </w:r>
                <w:r w:rsidR="00755CA4">
                  <w:rPr>
                    <w:noProof/>
                    <w:webHidden/>
                  </w:rPr>
                </w:r>
                <w:r w:rsidR="00755CA4">
                  <w:rPr>
                    <w:noProof/>
                    <w:webHidden/>
                  </w:rPr>
                  <w:fldChar w:fldCharType="separate"/>
                </w:r>
                <w:r w:rsidR="00755CA4">
                  <w:rPr>
                    <w:noProof/>
                    <w:webHidden/>
                  </w:rPr>
                  <w:t>8</w:t>
                </w:r>
                <w:r w:rsidR="00755CA4">
                  <w:rPr>
                    <w:noProof/>
                    <w:webHidden/>
                  </w:rPr>
                  <w:fldChar w:fldCharType="end"/>
                </w:r>
              </w:hyperlink>
            </w:p>
            <w:p w14:paraId="46D1CF76" w14:textId="708009DA" w:rsidR="00755CA4" w:rsidRDefault="00013285">
              <w:pPr>
                <w:pStyle w:val="TOC1"/>
                <w:tabs>
                  <w:tab w:val="left" w:pos="440"/>
                  <w:tab w:val="right" w:leader="dot" w:pos="9016"/>
                </w:tabs>
                <w:rPr>
                  <w:rFonts w:eastAsiaTheme="minorEastAsia"/>
                  <w:noProof/>
                  <w:lang w:eastAsia="en-AU"/>
                </w:rPr>
              </w:pPr>
              <w:hyperlink w:anchor="_Toc74135306" w:history="1">
                <w:r w:rsidR="00755CA4" w:rsidRPr="00E64E5F">
                  <w:rPr>
                    <w:rStyle w:val="Hyperlink"/>
                    <w:b/>
                    <w:noProof/>
                  </w:rPr>
                  <w:t>5.</w:t>
                </w:r>
                <w:r w:rsidR="00755CA4">
                  <w:rPr>
                    <w:rFonts w:eastAsiaTheme="minorEastAsia"/>
                    <w:noProof/>
                    <w:lang w:eastAsia="en-AU"/>
                  </w:rPr>
                  <w:tab/>
                </w:r>
                <w:r w:rsidR="00755CA4" w:rsidRPr="00E64E5F">
                  <w:rPr>
                    <w:rStyle w:val="Hyperlink"/>
                    <w:b/>
                    <w:noProof/>
                  </w:rPr>
                  <w:t>INDEMNIFICATION</w:t>
                </w:r>
                <w:r w:rsidR="00755CA4">
                  <w:rPr>
                    <w:noProof/>
                    <w:webHidden/>
                  </w:rPr>
                  <w:tab/>
                </w:r>
                <w:r w:rsidR="00755CA4">
                  <w:rPr>
                    <w:noProof/>
                    <w:webHidden/>
                  </w:rPr>
                  <w:fldChar w:fldCharType="begin"/>
                </w:r>
                <w:r w:rsidR="00755CA4">
                  <w:rPr>
                    <w:noProof/>
                    <w:webHidden/>
                  </w:rPr>
                  <w:instrText xml:space="preserve"> PAGEREF _Toc74135306 \h </w:instrText>
                </w:r>
                <w:r w:rsidR="00755CA4">
                  <w:rPr>
                    <w:noProof/>
                    <w:webHidden/>
                  </w:rPr>
                </w:r>
                <w:r w:rsidR="00755CA4">
                  <w:rPr>
                    <w:noProof/>
                    <w:webHidden/>
                  </w:rPr>
                  <w:fldChar w:fldCharType="separate"/>
                </w:r>
                <w:r w:rsidR="00755CA4">
                  <w:rPr>
                    <w:noProof/>
                    <w:webHidden/>
                  </w:rPr>
                  <w:t>9</w:t>
                </w:r>
                <w:r w:rsidR="00755CA4">
                  <w:rPr>
                    <w:noProof/>
                    <w:webHidden/>
                  </w:rPr>
                  <w:fldChar w:fldCharType="end"/>
                </w:r>
              </w:hyperlink>
            </w:p>
            <w:p w14:paraId="7A10B615" w14:textId="538C5495" w:rsidR="00755CA4" w:rsidRDefault="00013285">
              <w:pPr>
                <w:pStyle w:val="TOC1"/>
                <w:tabs>
                  <w:tab w:val="left" w:pos="440"/>
                  <w:tab w:val="right" w:leader="dot" w:pos="9016"/>
                </w:tabs>
                <w:rPr>
                  <w:rFonts w:eastAsiaTheme="minorEastAsia"/>
                  <w:noProof/>
                  <w:lang w:eastAsia="en-AU"/>
                </w:rPr>
              </w:pPr>
              <w:hyperlink w:anchor="_Toc74135307" w:history="1">
                <w:r w:rsidR="00755CA4" w:rsidRPr="00E64E5F">
                  <w:rPr>
                    <w:rStyle w:val="Hyperlink"/>
                    <w:b/>
                    <w:noProof/>
                  </w:rPr>
                  <w:t>6.</w:t>
                </w:r>
                <w:r w:rsidR="00755CA4">
                  <w:rPr>
                    <w:rFonts w:eastAsiaTheme="minorEastAsia"/>
                    <w:noProof/>
                    <w:lang w:eastAsia="en-AU"/>
                  </w:rPr>
                  <w:tab/>
                </w:r>
                <w:r w:rsidR="00755CA4" w:rsidRPr="00E64E5F">
                  <w:rPr>
                    <w:rStyle w:val="Hyperlink"/>
                    <w:b/>
                    <w:noProof/>
                  </w:rPr>
                  <w:t>DECLARATION</w:t>
                </w:r>
                <w:r w:rsidR="00755CA4">
                  <w:rPr>
                    <w:noProof/>
                    <w:webHidden/>
                  </w:rPr>
                  <w:tab/>
                </w:r>
                <w:r w:rsidR="00755CA4">
                  <w:rPr>
                    <w:noProof/>
                    <w:webHidden/>
                  </w:rPr>
                  <w:fldChar w:fldCharType="begin"/>
                </w:r>
                <w:r w:rsidR="00755CA4">
                  <w:rPr>
                    <w:noProof/>
                    <w:webHidden/>
                  </w:rPr>
                  <w:instrText xml:space="preserve"> PAGEREF _Toc74135307 \h </w:instrText>
                </w:r>
                <w:r w:rsidR="00755CA4">
                  <w:rPr>
                    <w:noProof/>
                    <w:webHidden/>
                  </w:rPr>
                </w:r>
                <w:r w:rsidR="00755CA4">
                  <w:rPr>
                    <w:noProof/>
                    <w:webHidden/>
                  </w:rPr>
                  <w:fldChar w:fldCharType="separate"/>
                </w:r>
                <w:r w:rsidR="00755CA4">
                  <w:rPr>
                    <w:noProof/>
                    <w:webHidden/>
                  </w:rPr>
                  <w:t>9</w:t>
                </w:r>
                <w:r w:rsidR="00755CA4">
                  <w:rPr>
                    <w:noProof/>
                    <w:webHidden/>
                  </w:rPr>
                  <w:fldChar w:fldCharType="end"/>
                </w:r>
              </w:hyperlink>
            </w:p>
            <w:p w14:paraId="6C9D2D95" w14:textId="793D44BB" w:rsidR="00330791" w:rsidRPr="00823AFC" w:rsidRDefault="00330791">
              <w:r w:rsidRPr="00823AFC">
                <w:rPr>
                  <w:b/>
                  <w:bCs/>
                  <w:noProof/>
                </w:rPr>
                <w:fldChar w:fldCharType="end"/>
              </w:r>
            </w:p>
          </w:sdtContent>
        </w:sdt>
        <w:p w14:paraId="64EAA563" w14:textId="77777777" w:rsidR="00330791" w:rsidRPr="00823AFC" w:rsidRDefault="00013285"/>
      </w:sdtContent>
    </w:sdt>
    <w:p w14:paraId="18D7B556" w14:textId="77777777" w:rsidR="00330791" w:rsidRPr="00823AFC" w:rsidRDefault="00330791"/>
    <w:p w14:paraId="26546D13" w14:textId="77777777" w:rsidR="001A4700" w:rsidRPr="00823AFC" w:rsidRDefault="001A4700">
      <w:pPr>
        <w:rPr>
          <w:caps/>
        </w:rPr>
      </w:pPr>
      <w:r w:rsidRPr="00823AFC">
        <w:br w:type="page"/>
      </w:r>
    </w:p>
    <w:p w14:paraId="0FE93AA9" w14:textId="77777777" w:rsidR="00CF46E1" w:rsidRPr="00823AFC" w:rsidRDefault="00CF46E1" w:rsidP="00CF46E1">
      <w:pPr>
        <w:pStyle w:val="Heading1"/>
        <w:numPr>
          <w:ilvl w:val="0"/>
          <w:numId w:val="2"/>
        </w:numPr>
        <w:ind w:left="0" w:hanging="426"/>
        <w:rPr>
          <w:b/>
          <w:color w:val="auto"/>
        </w:rPr>
      </w:pPr>
      <w:bookmarkStart w:id="0" w:name="_Toc74135289"/>
      <w:r w:rsidRPr="00823AFC">
        <w:rPr>
          <w:b/>
          <w:color w:val="auto"/>
        </w:rPr>
        <w:lastRenderedPageBreak/>
        <w:t>INTRODUCTION</w:t>
      </w:r>
      <w:bookmarkEnd w:id="0"/>
    </w:p>
    <w:p w14:paraId="017C2730" w14:textId="7FEED10A" w:rsidR="006E5B1C" w:rsidRPr="006E5B1C" w:rsidRDefault="006E5B1C" w:rsidP="006E5B1C">
      <w:pPr>
        <w:shd w:val="clear" w:color="auto" w:fill="FFFFFF"/>
        <w:spacing w:line="240" w:lineRule="auto"/>
        <w:rPr>
          <w:rFonts w:eastAsia="Times New Roman" w:cstheme="minorHAnsi"/>
          <w:color w:val="23242B"/>
          <w:lang w:eastAsia="en-AU"/>
        </w:rPr>
      </w:pPr>
      <w:r w:rsidRPr="006E5B1C">
        <w:rPr>
          <w:rFonts w:eastAsia="Times New Roman" w:cstheme="minorHAnsi"/>
          <w:color w:val="23242B"/>
          <w:lang w:eastAsia="en-AU"/>
        </w:rPr>
        <w:t>Organiser</w:t>
      </w:r>
      <w:r w:rsidR="00DC0528">
        <w:rPr>
          <w:rFonts w:eastAsia="Times New Roman" w:cstheme="minorHAnsi"/>
          <w:color w:val="23242B"/>
          <w:lang w:eastAsia="en-AU"/>
        </w:rPr>
        <w:t>s</w:t>
      </w:r>
      <w:r w:rsidRPr="006E5B1C">
        <w:rPr>
          <w:rFonts w:eastAsia="Times New Roman" w:cstheme="minorHAnsi"/>
          <w:color w:val="23242B"/>
          <w:lang w:eastAsia="en-AU"/>
        </w:rPr>
        <w:t xml:space="preserve"> of events held within the </w:t>
      </w:r>
      <w:r>
        <w:rPr>
          <w:rFonts w:eastAsia="Times New Roman" w:cstheme="minorHAnsi"/>
          <w:color w:val="23242B"/>
          <w:lang w:eastAsia="en-AU"/>
        </w:rPr>
        <w:t>Perth Cultural Centre</w:t>
      </w:r>
      <w:r w:rsidRPr="006E5B1C">
        <w:rPr>
          <w:rFonts w:eastAsia="Times New Roman" w:cstheme="minorHAnsi"/>
          <w:color w:val="23242B"/>
          <w:lang w:eastAsia="en-AU"/>
        </w:rPr>
        <w:t xml:space="preserve"> must lodge a</w:t>
      </w:r>
      <w:r>
        <w:rPr>
          <w:rFonts w:eastAsia="Times New Roman" w:cstheme="minorHAnsi"/>
          <w:color w:val="23242B"/>
          <w:lang w:eastAsia="en-AU"/>
        </w:rPr>
        <w:t xml:space="preserve">n Event Application. </w:t>
      </w:r>
      <w:r w:rsidRPr="006E5B1C">
        <w:rPr>
          <w:rFonts w:eastAsia="Times New Roman" w:cstheme="minorHAnsi"/>
          <w:color w:val="23242B"/>
          <w:lang w:eastAsia="en-AU"/>
        </w:rPr>
        <w:t xml:space="preserve">The </w:t>
      </w:r>
      <w:r w:rsidR="00244BDB">
        <w:rPr>
          <w:rFonts w:eastAsia="Times New Roman" w:cstheme="minorHAnsi"/>
          <w:color w:val="23242B"/>
          <w:lang w:eastAsia="en-AU"/>
        </w:rPr>
        <w:t xml:space="preserve">Arts and Culture </w:t>
      </w:r>
      <w:r>
        <w:rPr>
          <w:rFonts w:eastAsia="Times New Roman" w:cstheme="minorHAnsi"/>
          <w:color w:val="23242B"/>
          <w:lang w:eastAsia="en-AU"/>
        </w:rPr>
        <w:t xml:space="preserve">Trust </w:t>
      </w:r>
      <w:r w:rsidRPr="006E5B1C">
        <w:rPr>
          <w:rFonts w:eastAsia="Times New Roman" w:cstheme="minorHAnsi"/>
          <w:color w:val="23242B"/>
          <w:lang w:eastAsia="en-AU"/>
        </w:rPr>
        <w:t xml:space="preserve">requires an application form for minor </w:t>
      </w:r>
      <w:r>
        <w:rPr>
          <w:rFonts w:eastAsia="Times New Roman" w:cstheme="minorHAnsi"/>
          <w:color w:val="23242B"/>
          <w:lang w:eastAsia="en-AU"/>
        </w:rPr>
        <w:t xml:space="preserve">events to be submitted </w:t>
      </w:r>
      <w:r w:rsidR="002E22B6">
        <w:rPr>
          <w:rFonts w:eastAsia="Times New Roman" w:cstheme="minorHAnsi"/>
          <w:color w:val="23242B"/>
          <w:lang w:eastAsia="en-AU"/>
        </w:rPr>
        <w:t>six weeks</w:t>
      </w:r>
      <w:r w:rsidRPr="006E5B1C">
        <w:rPr>
          <w:rFonts w:eastAsia="Times New Roman" w:cstheme="minorHAnsi"/>
          <w:color w:val="23242B"/>
          <w:lang w:eastAsia="en-AU"/>
        </w:rPr>
        <w:t xml:space="preserve"> prior to the event; all other event applications</w:t>
      </w:r>
      <w:r>
        <w:rPr>
          <w:rFonts w:eastAsia="Times New Roman" w:cstheme="minorHAnsi"/>
          <w:color w:val="23242B"/>
          <w:lang w:eastAsia="en-AU"/>
        </w:rPr>
        <w:t xml:space="preserve"> must be submitted at least six </w:t>
      </w:r>
      <w:r w:rsidRPr="006E5B1C">
        <w:rPr>
          <w:rFonts w:eastAsia="Times New Roman" w:cstheme="minorHAnsi"/>
          <w:color w:val="23242B"/>
          <w:lang w:eastAsia="en-AU"/>
        </w:rPr>
        <w:t>months prior to the event.</w:t>
      </w:r>
    </w:p>
    <w:p w14:paraId="4E8AB815" w14:textId="4FBDF242" w:rsidR="00DC0528" w:rsidRDefault="006E5B1C" w:rsidP="00DC0528">
      <w:pPr>
        <w:shd w:val="clear" w:color="auto" w:fill="FFFFFF"/>
        <w:spacing w:line="240" w:lineRule="auto"/>
        <w:rPr>
          <w:rFonts w:eastAsia="Times New Roman" w:cstheme="minorHAnsi"/>
          <w:color w:val="23242B"/>
          <w:lang w:eastAsia="en-AU"/>
        </w:rPr>
      </w:pPr>
      <w:r w:rsidRPr="006E5B1C">
        <w:rPr>
          <w:rFonts w:eastAsia="Times New Roman" w:cstheme="minorHAnsi"/>
          <w:color w:val="23242B"/>
          <w:lang w:eastAsia="en-AU"/>
        </w:rPr>
        <w:t>When completing the application please tick or highlight the ap</w:t>
      </w:r>
      <w:r>
        <w:rPr>
          <w:rFonts w:eastAsia="Times New Roman" w:cstheme="minorHAnsi"/>
          <w:color w:val="23242B"/>
          <w:lang w:eastAsia="en-AU"/>
        </w:rPr>
        <w:t xml:space="preserve">propriate response. If there is </w:t>
      </w:r>
      <w:r w:rsidRPr="006E5B1C">
        <w:rPr>
          <w:rFonts w:eastAsia="Times New Roman" w:cstheme="minorHAnsi"/>
          <w:color w:val="23242B"/>
          <w:lang w:eastAsia="en-AU"/>
        </w:rPr>
        <w:t>insufficient space, please attach as an appendix.</w:t>
      </w:r>
      <w:r w:rsidR="00A37BBC">
        <w:rPr>
          <w:rFonts w:eastAsia="Times New Roman" w:cstheme="minorHAnsi"/>
          <w:color w:val="23242B"/>
          <w:lang w:eastAsia="en-AU"/>
        </w:rPr>
        <w:t xml:space="preserve"> </w:t>
      </w:r>
      <w:r w:rsidR="00A37BBC" w:rsidRPr="00A37BBC">
        <w:rPr>
          <w:rFonts w:eastAsia="Times New Roman" w:cstheme="minorHAnsi"/>
          <w:color w:val="23242B"/>
          <w:lang w:eastAsia="en-AU"/>
        </w:rPr>
        <w:t>Submission of an application form does not automatically imply approval.</w:t>
      </w:r>
      <w:r w:rsidR="00A37BBC">
        <w:rPr>
          <w:rFonts w:eastAsia="Times New Roman" w:cstheme="minorHAnsi"/>
          <w:color w:val="23242B"/>
          <w:lang w:eastAsia="en-AU"/>
        </w:rPr>
        <w:t xml:space="preserve"> Applications that have not been signed will not be accepted.</w:t>
      </w:r>
      <w:r w:rsidR="00514ACC">
        <w:rPr>
          <w:rFonts w:eastAsia="Times New Roman" w:cstheme="minorHAnsi"/>
          <w:color w:val="23242B"/>
          <w:lang w:eastAsia="en-AU"/>
        </w:rPr>
        <w:t xml:space="preserve"> </w:t>
      </w:r>
      <w:r w:rsidRPr="006E5B1C">
        <w:rPr>
          <w:rFonts w:eastAsia="Times New Roman" w:cstheme="minorHAnsi"/>
          <w:color w:val="23242B"/>
          <w:lang w:eastAsia="en-AU"/>
        </w:rPr>
        <w:t xml:space="preserve">Please complete the enclosed and return to </w:t>
      </w:r>
      <w:hyperlink r:id="rId12" w:history="1">
        <w:r w:rsidR="004E5587" w:rsidRPr="001E4DA0">
          <w:rPr>
            <w:rStyle w:val="Hyperlink"/>
            <w:rFonts w:eastAsia="Times New Roman" w:cstheme="minorHAnsi"/>
            <w:lang w:eastAsia="en-AU"/>
          </w:rPr>
          <w:t>pccevents@artsculturetrust.wa.gov.au</w:t>
        </w:r>
      </w:hyperlink>
      <w:r>
        <w:rPr>
          <w:rFonts w:eastAsia="Times New Roman" w:cstheme="minorHAnsi"/>
          <w:color w:val="23242B"/>
          <w:lang w:eastAsia="en-AU"/>
        </w:rPr>
        <w:t>, f</w:t>
      </w:r>
      <w:r w:rsidRPr="006E5B1C">
        <w:rPr>
          <w:rFonts w:eastAsia="Times New Roman" w:cstheme="minorHAnsi"/>
          <w:color w:val="23242B"/>
          <w:lang w:eastAsia="en-AU"/>
        </w:rPr>
        <w:t xml:space="preserve">or further </w:t>
      </w:r>
      <w:r>
        <w:rPr>
          <w:rFonts w:eastAsia="Times New Roman" w:cstheme="minorHAnsi"/>
          <w:color w:val="23242B"/>
          <w:lang w:eastAsia="en-AU"/>
        </w:rPr>
        <w:t xml:space="preserve">information </w:t>
      </w:r>
      <w:r w:rsidRPr="006E5B1C">
        <w:rPr>
          <w:rFonts w:eastAsia="Times New Roman" w:cstheme="minorHAnsi"/>
          <w:color w:val="23242B"/>
          <w:lang w:eastAsia="en-AU"/>
        </w:rPr>
        <w:t xml:space="preserve">please contact </w:t>
      </w:r>
      <w:r>
        <w:rPr>
          <w:rFonts w:eastAsia="Times New Roman" w:cstheme="minorHAnsi"/>
          <w:color w:val="23242B"/>
          <w:lang w:eastAsia="en-AU"/>
        </w:rPr>
        <w:t xml:space="preserve">venue management on 08 </w:t>
      </w:r>
      <w:r w:rsidRPr="006E5B1C">
        <w:rPr>
          <w:rFonts w:eastAsia="Times New Roman" w:cstheme="minorHAnsi"/>
          <w:color w:val="23242B"/>
          <w:lang w:eastAsia="en-AU"/>
        </w:rPr>
        <w:t>9427 3364</w:t>
      </w:r>
      <w:r>
        <w:rPr>
          <w:rFonts w:eastAsia="Times New Roman" w:cstheme="minorHAnsi"/>
          <w:color w:val="23242B"/>
          <w:lang w:eastAsia="en-AU"/>
        </w:rPr>
        <w:t>.</w:t>
      </w:r>
    </w:p>
    <w:p w14:paraId="3AC4D230" w14:textId="77777777" w:rsidR="001A1A32" w:rsidRPr="00842DC1" w:rsidRDefault="001A1A32" w:rsidP="00842DC1">
      <w:pPr>
        <w:pStyle w:val="Heading2"/>
        <w:numPr>
          <w:ilvl w:val="1"/>
          <w:numId w:val="12"/>
        </w:numPr>
        <w:ind w:left="426" w:hanging="426"/>
        <w:rPr>
          <w:rFonts w:eastAsia="Times New Roman"/>
          <w:b/>
          <w:color w:val="auto"/>
          <w:lang w:eastAsia="en-AU"/>
        </w:rPr>
      </w:pPr>
      <w:bookmarkStart w:id="1" w:name="_Toc67479282"/>
      <w:bookmarkStart w:id="2" w:name="_Toc74135290"/>
      <w:r w:rsidRPr="00842DC1">
        <w:rPr>
          <w:rFonts w:eastAsia="Times New Roman"/>
          <w:b/>
          <w:color w:val="auto"/>
          <w:lang w:eastAsia="en-AU"/>
        </w:rPr>
        <w:t>Bookings</w:t>
      </w:r>
      <w:bookmarkEnd w:id="1"/>
      <w:bookmarkEnd w:id="2"/>
    </w:p>
    <w:p w14:paraId="2BC0416C" w14:textId="77777777" w:rsidR="006E5B1C" w:rsidRDefault="00F2695D" w:rsidP="001B3427">
      <w:pPr>
        <w:shd w:val="clear" w:color="auto" w:fill="FFFFFF"/>
        <w:spacing w:after="0" w:line="240" w:lineRule="auto"/>
        <w:ind w:left="426"/>
        <w:rPr>
          <w:rFonts w:eastAsia="Times New Roman" w:cstheme="minorHAnsi"/>
          <w:color w:val="23242B"/>
          <w:lang w:eastAsia="en-AU"/>
        </w:rPr>
      </w:pPr>
      <w:r>
        <w:rPr>
          <w:rFonts w:eastAsia="Times New Roman" w:cstheme="minorHAnsi"/>
          <w:color w:val="23242B"/>
          <w:lang w:eastAsia="en-AU"/>
        </w:rPr>
        <w:t>To receive a booking confirmation for your event,</w:t>
      </w:r>
      <w:r w:rsidR="006E5B1C" w:rsidRPr="006E5B1C">
        <w:rPr>
          <w:rFonts w:eastAsia="Times New Roman" w:cstheme="minorHAnsi"/>
          <w:color w:val="23242B"/>
          <w:lang w:eastAsia="en-AU"/>
        </w:rPr>
        <w:t xml:space="preserve"> </w:t>
      </w:r>
      <w:r w:rsidR="00DC0528">
        <w:rPr>
          <w:rFonts w:eastAsia="Times New Roman" w:cstheme="minorHAnsi"/>
          <w:color w:val="23242B"/>
          <w:lang w:eastAsia="en-AU"/>
        </w:rPr>
        <w:t xml:space="preserve">as a minimum, </w:t>
      </w:r>
      <w:r w:rsidR="006E5B1C" w:rsidRPr="006E5B1C">
        <w:rPr>
          <w:rFonts w:eastAsia="Times New Roman" w:cstheme="minorHAnsi"/>
          <w:color w:val="23242B"/>
          <w:lang w:eastAsia="en-AU"/>
        </w:rPr>
        <w:t xml:space="preserve">you must </w:t>
      </w:r>
      <w:r w:rsidR="00DC0528">
        <w:rPr>
          <w:rFonts w:eastAsia="Times New Roman" w:cstheme="minorHAnsi"/>
          <w:color w:val="23242B"/>
          <w:lang w:eastAsia="en-AU"/>
        </w:rPr>
        <w:t xml:space="preserve">complete </w:t>
      </w:r>
      <w:r>
        <w:rPr>
          <w:rFonts w:eastAsia="Times New Roman" w:cstheme="minorHAnsi"/>
          <w:color w:val="23242B"/>
          <w:lang w:eastAsia="en-AU"/>
        </w:rPr>
        <w:t>the following</w:t>
      </w:r>
      <w:r w:rsidR="006E5B1C" w:rsidRPr="006E5B1C">
        <w:rPr>
          <w:rFonts w:eastAsia="Times New Roman" w:cstheme="minorHAnsi"/>
          <w:color w:val="23242B"/>
          <w:lang w:eastAsia="en-AU"/>
        </w:rPr>
        <w:t>:</w:t>
      </w:r>
    </w:p>
    <w:tbl>
      <w:tblPr>
        <w:tblStyle w:val="TableGrid"/>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6"/>
        <w:gridCol w:w="8154"/>
      </w:tblGrid>
      <w:tr w:rsidR="00DC0528" w14:paraId="27145841" w14:textId="77777777" w:rsidTr="005E2F63">
        <w:sdt>
          <w:sdtPr>
            <w:rPr>
              <w:rFonts w:eastAsia="Times New Roman" w:cstheme="minorHAnsi"/>
              <w:color w:val="23242B"/>
              <w:lang w:eastAsia="en-AU"/>
            </w:rPr>
            <w:id w:val="-1532024499"/>
            <w14:checkbox>
              <w14:checked w14:val="0"/>
              <w14:checkedState w14:val="2612" w14:font="MS Gothic"/>
              <w14:uncheckedState w14:val="2610" w14:font="MS Gothic"/>
            </w14:checkbox>
          </w:sdtPr>
          <w:sdtEndPr/>
          <w:sdtContent>
            <w:tc>
              <w:tcPr>
                <w:tcW w:w="436" w:type="dxa"/>
              </w:tcPr>
              <w:p w14:paraId="099A98BD" w14:textId="641E9F5D" w:rsidR="00DC0528" w:rsidRDefault="00514ACC" w:rsidP="00842DC1">
                <w:pPr>
                  <w:rPr>
                    <w:rFonts w:eastAsia="Times New Roman" w:cstheme="minorHAnsi"/>
                    <w:color w:val="23242B"/>
                    <w:lang w:eastAsia="en-AU"/>
                  </w:rPr>
                </w:pPr>
                <w:r>
                  <w:rPr>
                    <w:rFonts w:ascii="MS Gothic" w:eastAsia="MS Gothic" w:hAnsi="MS Gothic" w:cstheme="minorHAnsi" w:hint="eastAsia"/>
                    <w:color w:val="23242B"/>
                    <w:lang w:eastAsia="en-AU"/>
                  </w:rPr>
                  <w:t>☐</w:t>
                </w:r>
              </w:p>
            </w:tc>
          </w:sdtContent>
        </w:sdt>
        <w:tc>
          <w:tcPr>
            <w:tcW w:w="8154" w:type="dxa"/>
          </w:tcPr>
          <w:p w14:paraId="0AE24F99" w14:textId="38740BEB" w:rsidR="00514ACC" w:rsidRDefault="00DC0528" w:rsidP="00F2695D">
            <w:pPr>
              <w:shd w:val="clear" w:color="auto" w:fill="FFFFFF"/>
              <w:rPr>
                <w:rFonts w:eastAsia="Times New Roman" w:cstheme="minorHAnsi"/>
                <w:color w:val="23242B"/>
                <w:lang w:eastAsia="en-AU"/>
              </w:rPr>
            </w:pPr>
            <w:r>
              <w:rPr>
                <w:rFonts w:eastAsia="Times New Roman" w:cstheme="minorHAnsi"/>
                <w:color w:val="23242B"/>
                <w:lang w:eastAsia="en-AU"/>
              </w:rPr>
              <w:t>Complete a Perth Cultural Centre Application Form</w:t>
            </w:r>
          </w:p>
        </w:tc>
      </w:tr>
      <w:tr w:rsidR="00514ACC" w14:paraId="7A612221" w14:textId="77777777" w:rsidTr="005E2F63">
        <w:sdt>
          <w:sdtPr>
            <w:rPr>
              <w:rFonts w:eastAsia="Times New Roman" w:cstheme="minorHAnsi"/>
              <w:color w:val="23242B"/>
              <w:lang w:eastAsia="en-AU"/>
            </w:rPr>
            <w:id w:val="-154303955"/>
            <w14:checkbox>
              <w14:checked w14:val="0"/>
              <w14:checkedState w14:val="2612" w14:font="MS Gothic"/>
              <w14:uncheckedState w14:val="2610" w14:font="MS Gothic"/>
            </w14:checkbox>
          </w:sdtPr>
          <w:sdtEndPr/>
          <w:sdtContent>
            <w:tc>
              <w:tcPr>
                <w:tcW w:w="436" w:type="dxa"/>
              </w:tcPr>
              <w:p w14:paraId="679544AC" w14:textId="31C99D40" w:rsidR="00514ACC" w:rsidRDefault="00514ACC" w:rsidP="00842DC1">
                <w:pPr>
                  <w:rPr>
                    <w:rFonts w:eastAsia="Times New Roman" w:cstheme="minorHAnsi"/>
                    <w:color w:val="23242B"/>
                    <w:lang w:eastAsia="en-AU"/>
                  </w:rPr>
                </w:pPr>
                <w:r>
                  <w:rPr>
                    <w:rFonts w:ascii="MS Gothic" w:eastAsia="MS Gothic" w:hAnsi="MS Gothic" w:cstheme="minorHAnsi" w:hint="eastAsia"/>
                    <w:color w:val="23242B"/>
                    <w:lang w:eastAsia="en-AU"/>
                  </w:rPr>
                  <w:t>☐</w:t>
                </w:r>
              </w:p>
            </w:tc>
          </w:sdtContent>
        </w:sdt>
        <w:tc>
          <w:tcPr>
            <w:tcW w:w="8154" w:type="dxa"/>
          </w:tcPr>
          <w:p w14:paraId="64786900" w14:textId="25284B91" w:rsidR="00514ACC" w:rsidRDefault="00514ACC" w:rsidP="00F2695D">
            <w:pPr>
              <w:shd w:val="clear" w:color="auto" w:fill="FFFFFF"/>
              <w:rPr>
                <w:rFonts w:eastAsia="Times New Roman" w:cstheme="minorHAnsi"/>
                <w:color w:val="23242B"/>
                <w:lang w:eastAsia="en-AU"/>
              </w:rPr>
            </w:pPr>
            <w:r>
              <w:rPr>
                <w:rFonts w:eastAsia="Times New Roman" w:cstheme="minorHAnsi"/>
                <w:color w:val="23242B"/>
                <w:lang w:eastAsia="en-AU"/>
              </w:rPr>
              <w:t>Complete a City of Perth Event Application Form</w:t>
            </w:r>
          </w:p>
        </w:tc>
      </w:tr>
      <w:tr w:rsidR="000C6243" w14:paraId="304D2340" w14:textId="77777777" w:rsidTr="005E2F63">
        <w:sdt>
          <w:sdtPr>
            <w:rPr>
              <w:rFonts w:eastAsia="Times New Roman" w:cstheme="minorHAnsi"/>
              <w:color w:val="23242B"/>
              <w:lang w:eastAsia="en-AU"/>
            </w:rPr>
            <w:id w:val="-1630699878"/>
            <w14:checkbox>
              <w14:checked w14:val="0"/>
              <w14:checkedState w14:val="2612" w14:font="MS Gothic"/>
              <w14:uncheckedState w14:val="2610" w14:font="MS Gothic"/>
            </w14:checkbox>
          </w:sdtPr>
          <w:sdtEndPr/>
          <w:sdtContent>
            <w:tc>
              <w:tcPr>
                <w:tcW w:w="436" w:type="dxa"/>
              </w:tcPr>
              <w:p w14:paraId="528A8DE1" w14:textId="77777777" w:rsidR="000C6243" w:rsidRDefault="000C6243" w:rsidP="00842DC1">
                <w:pPr>
                  <w:rPr>
                    <w:rFonts w:eastAsia="Times New Roman" w:cstheme="minorHAnsi"/>
                    <w:color w:val="23242B"/>
                    <w:lang w:eastAsia="en-AU"/>
                  </w:rPr>
                </w:pPr>
                <w:r>
                  <w:rPr>
                    <w:rFonts w:ascii="MS Gothic" w:eastAsia="MS Gothic" w:hAnsi="MS Gothic" w:cstheme="minorHAnsi" w:hint="eastAsia"/>
                    <w:color w:val="23242B"/>
                    <w:lang w:eastAsia="en-AU"/>
                  </w:rPr>
                  <w:t>☐</w:t>
                </w:r>
              </w:p>
            </w:tc>
          </w:sdtContent>
        </w:sdt>
        <w:tc>
          <w:tcPr>
            <w:tcW w:w="8154" w:type="dxa"/>
          </w:tcPr>
          <w:p w14:paraId="2871C988" w14:textId="77777777" w:rsidR="000C6243" w:rsidRDefault="00F2695D" w:rsidP="00F2695D">
            <w:pPr>
              <w:shd w:val="clear" w:color="auto" w:fill="FFFFFF"/>
              <w:rPr>
                <w:rFonts w:eastAsia="Times New Roman" w:cstheme="minorHAnsi"/>
                <w:color w:val="23242B"/>
                <w:lang w:eastAsia="en-AU"/>
              </w:rPr>
            </w:pPr>
            <w:r>
              <w:rPr>
                <w:rFonts w:eastAsia="Times New Roman" w:cstheme="minorHAnsi"/>
                <w:color w:val="23242B"/>
                <w:lang w:eastAsia="en-AU"/>
              </w:rPr>
              <w:t>Arrange a facilitated site visit the Perth Cultural Centre. This is only required if you are unfamiliar with the site.</w:t>
            </w:r>
          </w:p>
        </w:tc>
      </w:tr>
      <w:tr w:rsidR="000C6243" w14:paraId="0D70765D" w14:textId="77777777" w:rsidTr="005E2F63">
        <w:sdt>
          <w:sdtPr>
            <w:rPr>
              <w:rFonts w:eastAsia="Times New Roman" w:cstheme="minorHAnsi"/>
              <w:color w:val="23242B"/>
              <w:lang w:eastAsia="en-AU"/>
            </w:rPr>
            <w:id w:val="-830147697"/>
            <w14:checkbox>
              <w14:checked w14:val="0"/>
              <w14:checkedState w14:val="2612" w14:font="MS Gothic"/>
              <w14:uncheckedState w14:val="2610" w14:font="MS Gothic"/>
            </w14:checkbox>
          </w:sdtPr>
          <w:sdtEndPr/>
          <w:sdtContent>
            <w:tc>
              <w:tcPr>
                <w:tcW w:w="436" w:type="dxa"/>
              </w:tcPr>
              <w:p w14:paraId="1A4E149C" w14:textId="77777777" w:rsidR="000C6243" w:rsidRDefault="000C6243" w:rsidP="000C6243">
                <w:pPr>
                  <w:rPr>
                    <w:rFonts w:eastAsia="Times New Roman" w:cstheme="minorHAnsi"/>
                    <w:color w:val="23242B"/>
                    <w:lang w:eastAsia="en-AU"/>
                  </w:rPr>
                </w:pPr>
                <w:r w:rsidRPr="009D4623">
                  <w:rPr>
                    <w:rFonts w:ascii="MS Gothic" w:eastAsia="MS Gothic" w:hAnsi="MS Gothic" w:cstheme="minorHAnsi" w:hint="eastAsia"/>
                    <w:color w:val="23242B"/>
                    <w:lang w:eastAsia="en-AU"/>
                  </w:rPr>
                  <w:t>☐</w:t>
                </w:r>
              </w:p>
            </w:tc>
          </w:sdtContent>
        </w:sdt>
        <w:tc>
          <w:tcPr>
            <w:tcW w:w="8154" w:type="dxa"/>
          </w:tcPr>
          <w:p w14:paraId="40796DA7" w14:textId="77777777" w:rsidR="000C6243" w:rsidRDefault="00F2695D" w:rsidP="005E2F63">
            <w:pPr>
              <w:shd w:val="clear" w:color="auto" w:fill="FFFFFF"/>
              <w:rPr>
                <w:rFonts w:eastAsia="Times New Roman" w:cstheme="minorHAnsi"/>
                <w:color w:val="23242B"/>
                <w:lang w:eastAsia="en-AU"/>
              </w:rPr>
            </w:pPr>
            <w:r>
              <w:rPr>
                <w:rFonts w:eastAsia="Times New Roman" w:cstheme="minorHAnsi"/>
                <w:color w:val="23242B"/>
                <w:lang w:eastAsia="en-AU"/>
              </w:rPr>
              <w:t xml:space="preserve">Provide </w:t>
            </w:r>
            <w:r w:rsidR="005E2F63">
              <w:rPr>
                <w:rFonts w:eastAsia="Times New Roman" w:cstheme="minorHAnsi"/>
                <w:color w:val="23242B"/>
                <w:lang w:eastAsia="en-AU"/>
              </w:rPr>
              <w:t xml:space="preserve">a </w:t>
            </w:r>
            <w:r w:rsidR="00DC0528">
              <w:rPr>
                <w:rFonts w:eastAsia="Times New Roman" w:cstheme="minorHAnsi"/>
                <w:color w:val="23242B"/>
                <w:lang w:eastAsia="en-AU"/>
              </w:rPr>
              <w:t xml:space="preserve">valid </w:t>
            </w:r>
            <w:r w:rsidR="005E2F63">
              <w:rPr>
                <w:rFonts w:eastAsia="Times New Roman" w:cstheme="minorHAnsi"/>
                <w:color w:val="23242B"/>
                <w:lang w:eastAsia="en-AU"/>
              </w:rPr>
              <w:t xml:space="preserve">copy of valid Public Liability Insurance, with cover no </w:t>
            </w:r>
            <w:r w:rsidR="005E2F63" w:rsidRPr="005E2F63">
              <w:rPr>
                <w:rFonts w:eastAsia="Times New Roman" w:cstheme="minorHAnsi"/>
                <w:color w:val="23242B"/>
                <w:lang w:eastAsia="en-AU"/>
              </w:rPr>
              <w:t>less than $20 million</w:t>
            </w:r>
            <w:r w:rsidR="005E2F63">
              <w:rPr>
                <w:rFonts w:eastAsia="Times New Roman" w:cstheme="minorHAnsi"/>
                <w:color w:val="23242B"/>
                <w:lang w:eastAsia="en-AU"/>
              </w:rPr>
              <w:t>.</w:t>
            </w:r>
          </w:p>
        </w:tc>
      </w:tr>
      <w:tr w:rsidR="001B3427" w14:paraId="2BEE02A0" w14:textId="77777777" w:rsidTr="005E2F63">
        <w:sdt>
          <w:sdtPr>
            <w:rPr>
              <w:rFonts w:eastAsia="Times New Roman" w:cstheme="minorHAnsi"/>
              <w:color w:val="23242B"/>
              <w:lang w:eastAsia="en-AU"/>
            </w:rPr>
            <w:id w:val="115497870"/>
            <w14:checkbox>
              <w14:checked w14:val="0"/>
              <w14:checkedState w14:val="2612" w14:font="MS Gothic"/>
              <w14:uncheckedState w14:val="2610" w14:font="MS Gothic"/>
            </w14:checkbox>
          </w:sdtPr>
          <w:sdtEndPr/>
          <w:sdtContent>
            <w:tc>
              <w:tcPr>
                <w:tcW w:w="436" w:type="dxa"/>
              </w:tcPr>
              <w:p w14:paraId="2E798755" w14:textId="77777777" w:rsidR="001B3427" w:rsidRDefault="001B3427" w:rsidP="000C6243">
                <w:pPr>
                  <w:rPr>
                    <w:rFonts w:eastAsia="Times New Roman" w:cstheme="minorHAnsi"/>
                    <w:color w:val="23242B"/>
                    <w:lang w:eastAsia="en-AU"/>
                  </w:rPr>
                </w:pPr>
                <w:r w:rsidRPr="009D4623">
                  <w:rPr>
                    <w:rFonts w:ascii="MS Gothic" w:eastAsia="MS Gothic" w:hAnsi="MS Gothic" w:cstheme="minorHAnsi" w:hint="eastAsia"/>
                    <w:color w:val="23242B"/>
                    <w:lang w:eastAsia="en-AU"/>
                  </w:rPr>
                  <w:t>☐</w:t>
                </w:r>
              </w:p>
            </w:tc>
          </w:sdtContent>
        </w:sdt>
        <w:tc>
          <w:tcPr>
            <w:tcW w:w="8154" w:type="dxa"/>
          </w:tcPr>
          <w:p w14:paraId="07498E8A" w14:textId="77777777" w:rsidR="001B3427" w:rsidRPr="006E5B1C" w:rsidRDefault="00DC0528" w:rsidP="00DC0528">
            <w:r>
              <w:rPr>
                <w:rFonts w:eastAsia="Times New Roman" w:cstheme="minorHAnsi"/>
                <w:color w:val="23242B"/>
                <w:lang w:eastAsia="en-AU"/>
              </w:rPr>
              <w:t>Provide a d</w:t>
            </w:r>
            <w:r w:rsidR="001B3427">
              <w:t>etailed scaled site plan</w:t>
            </w:r>
            <w:r w:rsidR="00044DE8">
              <w:t>.</w:t>
            </w:r>
          </w:p>
        </w:tc>
      </w:tr>
      <w:tr w:rsidR="001B3427" w14:paraId="65AAFF74" w14:textId="77777777" w:rsidTr="005E2F63">
        <w:sdt>
          <w:sdtPr>
            <w:rPr>
              <w:rFonts w:eastAsia="Times New Roman" w:cstheme="minorHAnsi"/>
              <w:color w:val="23242B"/>
              <w:lang w:eastAsia="en-AU"/>
            </w:rPr>
            <w:id w:val="561295449"/>
            <w14:checkbox>
              <w14:checked w14:val="0"/>
              <w14:checkedState w14:val="2612" w14:font="MS Gothic"/>
              <w14:uncheckedState w14:val="2610" w14:font="MS Gothic"/>
            </w14:checkbox>
          </w:sdtPr>
          <w:sdtEndPr/>
          <w:sdtContent>
            <w:tc>
              <w:tcPr>
                <w:tcW w:w="436" w:type="dxa"/>
              </w:tcPr>
              <w:p w14:paraId="64E77A55" w14:textId="77777777" w:rsidR="001B3427" w:rsidRDefault="001B3427" w:rsidP="000C6243">
                <w:pPr>
                  <w:rPr>
                    <w:rFonts w:eastAsia="Times New Roman" w:cstheme="minorHAnsi"/>
                    <w:color w:val="23242B"/>
                    <w:lang w:eastAsia="en-AU"/>
                  </w:rPr>
                </w:pPr>
                <w:r w:rsidRPr="009D4623">
                  <w:rPr>
                    <w:rFonts w:ascii="MS Gothic" w:eastAsia="MS Gothic" w:hAnsi="MS Gothic" w:cstheme="minorHAnsi" w:hint="eastAsia"/>
                    <w:color w:val="23242B"/>
                    <w:lang w:eastAsia="en-AU"/>
                  </w:rPr>
                  <w:t>☐</w:t>
                </w:r>
              </w:p>
            </w:tc>
          </w:sdtContent>
        </w:sdt>
        <w:tc>
          <w:tcPr>
            <w:tcW w:w="8154" w:type="dxa"/>
          </w:tcPr>
          <w:p w14:paraId="1F4CF04A" w14:textId="77777777" w:rsidR="001B3427" w:rsidRDefault="00DC0528" w:rsidP="00DC0528">
            <w:r>
              <w:rPr>
                <w:rFonts w:eastAsia="Times New Roman" w:cstheme="minorHAnsi"/>
                <w:color w:val="23242B"/>
                <w:lang w:eastAsia="en-AU"/>
              </w:rPr>
              <w:t>Provide a r</w:t>
            </w:r>
            <w:r w:rsidR="001B3427">
              <w:t>un sheet, including bump in/out</w:t>
            </w:r>
            <w:r w:rsidR="00044DE8">
              <w:t>.</w:t>
            </w:r>
          </w:p>
        </w:tc>
      </w:tr>
      <w:tr w:rsidR="001B3427" w14:paraId="70354D42" w14:textId="77777777" w:rsidTr="005E2F63">
        <w:sdt>
          <w:sdtPr>
            <w:rPr>
              <w:rFonts w:eastAsia="Times New Roman" w:cstheme="minorHAnsi"/>
              <w:color w:val="23242B"/>
              <w:lang w:eastAsia="en-AU"/>
            </w:rPr>
            <w:id w:val="-1175571295"/>
            <w14:checkbox>
              <w14:checked w14:val="0"/>
              <w14:checkedState w14:val="2612" w14:font="MS Gothic"/>
              <w14:uncheckedState w14:val="2610" w14:font="MS Gothic"/>
            </w14:checkbox>
          </w:sdtPr>
          <w:sdtEndPr/>
          <w:sdtContent>
            <w:tc>
              <w:tcPr>
                <w:tcW w:w="436" w:type="dxa"/>
              </w:tcPr>
              <w:p w14:paraId="6C16E44C" w14:textId="77777777" w:rsidR="001B3427" w:rsidRDefault="001B3427" w:rsidP="000C6243">
                <w:pPr>
                  <w:rPr>
                    <w:rFonts w:eastAsia="Times New Roman" w:cstheme="minorHAnsi"/>
                    <w:color w:val="23242B"/>
                    <w:lang w:eastAsia="en-AU"/>
                  </w:rPr>
                </w:pPr>
                <w:r w:rsidRPr="009D4623">
                  <w:rPr>
                    <w:rFonts w:ascii="MS Gothic" w:eastAsia="MS Gothic" w:hAnsi="MS Gothic" w:cstheme="minorHAnsi" w:hint="eastAsia"/>
                    <w:color w:val="23242B"/>
                    <w:lang w:eastAsia="en-AU"/>
                  </w:rPr>
                  <w:t>☐</w:t>
                </w:r>
              </w:p>
            </w:tc>
          </w:sdtContent>
        </w:sdt>
        <w:tc>
          <w:tcPr>
            <w:tcW w:w="8154" w:type="dxa"/>
          </w:tcPr>
          <w:p w14:paraId="45412BAC" w14:textId="77777777" w:rsidR="001B3427" w:rsidRDefault="00DC0528" w:rsidP="000C6243">
            <w:r>
              <w:rPr>
                <w:rFonts w:eastAsia="Times New Roman" w:cstheme="minorHAnsi"/>
                <w:color w:val="23242B"/>
                <w:lang w:eastAsia="en-AU"/>
              </w:rPr>
              <w:t xml:space="preserve">Provide a </w:t>
            </w:r>
            <w:r w:rsidR="001B3427">
              <w:t>Risk Ma</w:t>
            </w:r>
            <w:r w:rsidR="00044DE8">
              <w:t>nagement Plan and/or assessment.</w:t>
            </w:r>
          </w:p>
        </w:tc>
      </w:tr>
      <w:tr w:rsidR="001B3427" w14:paraId="1B8B95F0" w14:textId="77777777" w:rsidTr="005E2F63">
        <w:sdt>
          <w:sdtPr>
            <w:rPr>
              <w:rFonts w:eastAsia="Times New Roman" w:cstheme="minorHAnsi"/>
              <w:color w:val="23242B"/>
              <w:lang w:eastAsia="en-AU"/>
            </w:rPr>
            <w:id w:val="1377430306"/>
            <w14:checkbox>
              <w14:checked w14:val="0"/>
              <w14:checkedState w14:val="2612" w14:font="MS Gothic"/>
              <w14:uncheckedState w14:val="2610" w14:font="MS Gothic"/>
            </w14:checkbox>
          </w:sdtPr>
          <w:sdtEndPr/>
          <w:sdtContent>
            <w:tc>
              <w:tcPr>
                <w:tcW w:w="436" w:type="dxa"/>
              </w:tcPr>
              <w:p w14:paraId="47E1CCC5" w14:textId="77777777" w:rsidR="001B3427" w:rsidRDefault="001B3427" w:rsidP="001B3427">
                <w:pPr>
                  <w:rPr>
                    <w:rFonts w:eastAsia="Times New Roman" w:cstheme="minorHAnsi"/>
                    <w:color w:val="23242B"/>
                    <w:lang w:eastAsia="en-AU"/>
                  </w:rPr>
                </w:pPr>
                <w:r w:rsidRPr="009D4623">
                  <w:rPr>
                    <w:rFonts w:ascii="MS Gothic" w:eastAsia="MS Gothic" w:hAnsi="MS Gothic" w:cstheme="minorHAnsi" w:hint="eastAsia"/>
                    <w:color w:val="23242B"/>
                    <w:lang w:eastAsia="en-AU"/>
                  </w:rPr>
                  <w:t>☐</w:t>
                </w:r>
              </w:p>
            </w:tc>
          </w:sdtContent>
        </w:sdt>
        <w:tc>
          <w:tcPr>
            <w:tcW w:w="8154" w:type="dxa"/>
          </w:tcPr>
          <w:p w14:paraId="3C797BB5" w14:textId="77777777" w:rsidR="001B3427" w:rsidRDefault="00DC0528" w:rsidP="00DC0528">
            <w:r>
              <w:t>Allow provisions for providing further</w:t>
            </w:r>
            <w:r w:rsidR="001B3427" w:rsidRPr="006E5B1C">
              <w:t xml:space="preserve"> </w:t>
            </w:r>
            <w:r w:rsidR="001B3427">
              <w:t>supporting documentation as o</w:t>
            </w:r>
            <w:r>
              <w:t>utlined in the application.</w:t>
            </w:r>
          </w:p>
        </w:tc>
      </w:tr>
      <w:tr w:rsidR="001B3427" w14:paraId="7ABC9FE9" w14:textId="77777777" w:rsidTr="005E2F63">
        <w:sdt>
          <w:sdtPr>
            <w:rPr>
              <w:rFonts w:eastAsia="Times New Roman" w:cstheme="minorHAnsi"/>
              <w:color w:val="23242B"/>
              <w:lang w:eastAsia="en-AU"/>
            </w:rPr>
            <w:id w:val="-726989282"/>
            <w14:checkbox>
              <w14:checked w14:val="0"/>
              <w14:checkedState w14:val="2612" w14:font="MS Gothic"/>
              <w14:uncheckedState w14:val="2610" w14:font="MS Gothic"/>
            </w14:checkbox>
          </w:sdtPr>
          <w:sdtEndPr/>
          <w:sdtContent>
            <w:tc>
              <w:tcPr>
                <w:tcW w:w="436" w:type="dxa"/>
              </w:tcPr>
              <w:p w14:paraId="5503E117" w14:textId="77777777" w:rsidR="001B3427" w:rsidRDefault="001B3427" w:rsidP="001B3427">
                <w:pPr>
                  <w:rPr>
                    <w:rFonts w:eastAsia="Times New Roman" w:cstheme="minorHAnsi"/>
                    <w:color w:val="23242B"/>
                    <w:lang w:eastAsia="en-AU"/>
                  </w:rPr>
                </w:pPr>
                <w:r w:rsidRPr="009D4623">
                  <w:rPr>
                    <w:rFonts w:ascii="MS Gothic" w:eastAsia="MS Gothic" w:hAnsi="MS Gothic" w:cstheme="minorHAnsi" w:hint="eastAsia"/>
                    <w:color w:val="23242B"/>
                    <w:lang w:eastAsia="en-AU"/>
                  </w:rPr>
                  <w:t>☐</w:t>
                </w:r>
              </w:p>
            </w:tc>
          </w:sdtContent>
        </w:sdt>
        <w:tc>
          <w:tcPr>
            <w:tcW w:w="8154" w:type="dxa"/>
          </w:tcPr>
          <w:p w14:paraId="5BAC4414" w14:textId="3DA698CD" w:rsidR="00DC0528" w:rsidRDefault="00DC0528" w:rsidP="00DC0528">
            <w:r>
              <w:t>Co</w:t>
            </w:r>
            <w:r w:rsidR="00044DE8">
              <w:t xml:space="preserve">nfirmation that </w:t>
            </w:r>
            <w:r w:rsidR="001B3427" w:rsidRPr="006E5B1C">
              <w:t xml:space="preserve">necessary </w:t>
            </w:r>
            <w:proofErr w:type="gramStart"/>
            <w:r w:rsidR="001B3427" w:rsidRPr="006E5B1C">
              <w:t>third party</w:t>
            </w:r>
            <w:proofErr w:type="gramEnd"/>
            <w:r w:rsidR="00044DE8">
              <w:t xml:space="preserve"> applications have been made </w:t>
            </w:r>
            <w:r>
              <w:t>f</w:t>
            </w:r>
            <w:r w:rsidR="00044DE8">
              <w:t>or</w:t>
            </w:r>
            <w:r w:rsidR="001B3427" w:rsidRPr="006E5B1C">
              <w:t xml:space="preserve"> approvals and </w:t>
            </w:r>
            <w:r>
              <w:t>licenses relevant to your event</w:t>
            </w:r>
            <w:r w:rsidR="001B3427" w:rsidRPr="006E5B1C">
              <w:t>.</w:t>
            </w:r>
          </w:p>
        </w:tc>
      </w:tr>
    </w:tbl>
    <w:p w14:paraId="314F9605" w14:textId="77777777" w:rsidR="003C45D5" w:rsidRDefault="000E11AD" w:rsidP="003C45D5">
      <w:pPr>
        <w:pStyle w:val="Heading2"/>
        <w:numPr>
          <w:ilvl w:val="1"/>
          <w:numId w:val="12"/>
        </w:numPr>
        <w:ind w:left="426" w:hanging="426"/>
        <w:rPr>
          <w:rFonts w:eastAsia="Times New Roman"/>
          <w:b/>
          <w:color w:val="auto"/>
          <w:lang w:eastAsia="en-AU"/>
        </w:rPr>
      </w:pPr>
      <w:bookmarkStart w:id="3" w:name="_Toc74135291"/>
      <w:r>
        <w:rPr>
          <w:rFonts w:eastAsia="Times New Roman"/>
          <w:b/>
          <w:color w:val="auto"/>
          <w:lang w:eastAsia="en-AU"/>
        </w:rPr>
        <w:t>Site plan</w:t>
      </w:r>
      <w:bookmarkEnd w:id="3"/>
    </w:p>
    <w:p w14:paraId="553B18B4" w14:textId="77777777" w:rsidR="002E22B6" w:rsidRPr="002E22B6" w:rsidRDefault="000E11AD" w:rsidP="001B3427">
      <w:pPr>
        <w:shd w:val="clear" w:color="auto" w:fill="FFFFFF"/>
        <w:spacing w:after="0" w:line="240" w:lineRule="auto"/>
        <w:ind w:left="426"/>
        <w:rPr>
          <w:lang w:eastAsia="en-AU"/>
        </w:rPr>
      </w:pPr>
      <w:r>
        <w:rPr>
          <w:lang w:eastAsia="en-AU"/>
        </w:rPr>
        <w:t xml:space="preserve">Perth Cultural Centre infrastructure map can be found </w:t>
      </w:r>
      <w:hyperlink r:id="rId13" w:history="1">
        <w:r>
          <w:rPr>
            <w:rStyle w:val="Hyperlink"/>
            <w:lang w:eastAsia="en-AU"/>
          </w:rPr>
          <w:t>here</w:t>
        </w:r>
      </w:hyperlink>
      <w:r>
        <w:rPr>
          <w:lang w:eastAsia="en-AU"/>
        </w:rPr>
        <w:t xml:space="preserve">. </w:t>
      </w:r>
      <w:r w:rsidR="00A83423">
        <w:rPr>
          <w:lang w:eastAsia="en-AU"/>
        </w:rPr>
        <w:t>Site s</w:t>
      </w:r>
      <w:r w:rsidR="002E22B6">
        <w:rPr>
          <w:lang w:eastAsia="en-AU"/>
        </w:rPr>
        <w:t xml:space="preserve">pecific details on each location can be found by clicking the below </w:t>
      </w:r>
      <w:proofErr w:type="gramStart"/>
      <w:r w:rsidR="002E22B6">
        <w:rPr>
          <w:lang w:eastAsia="en-AU"/>
        </w:rPr>
        <w:t>links;</w:t>
      </w:r>
      <w:proofErr w:type="gramEnd"/>
    </w:p>
    <w:p w14:paraId="572F97E4" w14:textId="77777777" w:rsidR="002E22B6" w:rsidRPr="002E22B6" w:rsidRDefault="00013285" w:rsidP="002E22B6">
      <w:pPr>
        <w:shd w:val="clear" w:color="auto" w:fill="FFFFFF"/>
        <w:spacing w:after="0" w:line="240" w:lineRule="auto"/>
        <w:ind w:left="426"/>
        <w:rPr>
          <w:rFonts w:eastAsia="Times New Roman" w:cstheme="minorHAnsi"/>
          <w:color w:val="23242B"/>
          <w:lang w:eastAsia="en-AU"/>
        </w:rPr>
      </w:pPr>
      <w:hyperlink r:id="rId14" w:history="1">
        <w:r w:rsidR="002E22B6" w:rsidRPr="002E22B6">
          <w:rPr>
            <w:rStyle w:val="Hyperlink"/>
            <w:rFonts w:eastAsia="Times New Roman" w:cstheme="minorHAnsi"/>
            <w:lang w:eastAsia="en-AU"/>
          </w:rPr>
          <w:t>James Street Amphitheatre</w:t>
        </w:r>
      </w:hyperlink>
    </w:p>
    <w:p w14:paraId="57E2F240" w14:textId="77777777" w:rsidR="002E22B6" w:rsidRPr="002E22B6" w:rsidRDefault="00013285" w:rsidP="002E22B6">
      <w:pPr>
        <w:shd w:val="clear" w:color="auto" w:fill="FFFFFF"/>
        <w:spacing w:after="0" w:line="240" w:lineRule="auto"/>
        <w:ind w:left="426"/>
        <w:rPr>
          <w:rFonts w:eastAsia="Times New Roman" w:cstheme="minorHAnsi"/>
          <w:color w:val="23242B"/>
          <w:lang w:eastAsia="en-AU"/>
        </w:rPr>
      </w:pPr>
      <w:hyperlink r:id="rId15" w:history="1">
        <w:r w:rsidR="002E22B6" w:rsidRPr="002E22B6">
          <w:rPr>
            <w:rStyle w:val="Hyperlink"/>
            <w:rFonts w:eastAsia="Times New Roman" w:cstheme="minorHAnsi"/>
            <w:lang w:eastAsia="en-AU"/>
          </w:rPr>
          <w:t>Central Square</w:t>
        </w:r>
      </w:hyperlink>
    </w:p>
    <w:p w14:paraId="387454B9" w14:textId="77777777" w:rsidR="002E22B6" w:rsidRPr="002E22B6" w:rsidRDefault="00013285" w:rsidP="002E22B6">
      <w:pPr>
        <w:shd w:val="clear" w:color="auto" w:fill="FFFFFF"/>
        <w:spacing w:after="0" w:line="240" w:lineRule="auto"/>
        <w:ind w:left="426"/>
        <w:rPr>
          <w:rFonts w:eastAsia="Times New Roman" w:cstheme="minorHAnsi"/>
          <w:color w:val="23242B"/>
          <w:lang w:eastAsia="en-AU"/>
        </w:rPr>
      </w:pPr>
      <w:hyperlink r:id="rId16" w:history="1">
        <w:r w:rsidR="002E22B6" w:rsidRPr="002E22B6">
          <w:rPr>
            <w:rStyle w:val="Hyperlink"/>
            <w:rFonts w:eastAsia="Times New Roman" w:cstheme="minorHAnsi"/>
            <w:lang w:eastAsia="en-AU"/>
          </w:rPr>
          <w:t>Museum Plaza</w:t>
        </w:r>
      </w:hyperlink>
    </w:p>
    <w:p w14:paraId="61E2FE05" w14:textId="77777777" w:rsidR="002E22B6" w:rsidRPr="002E22B6" w:rsidRDefault="00013285" w:rsidP="002E22B6">
      <w:pPr>
        <w:shd w:val="clear" w:color="auto" w:fill="FFFFFF"/>
        <w:spacing w:after="0" w:line="240" w:lineRule="auto"/>
        <w:ind w:left="426"/>
        <w:rPr>
          <w:rFonts w:eastAsia="Times New Roman" w:cstheme="minorHAnsi"/>
          <w:color w:val="23242B"/>
          <w:lang w:eastAsia="en-AU"/>
        </w:rPr>
      </w:pPr>
      <w:hyperlink r:id="rId17" w:history="1">
        <w:r w:rsidR="002E22B6" w:rsidRPr="002E22B6">
          <w:rPr>
            <w:rStyle w:val="Hyperlink"/>
            <w:rFonts w:eastAsia="Times New Roman" w:cstheme="minorHAnsi"/>
            <w:lang w:eastAsia="en-AU"/>
          </w:rPr>
          <w:t>Wetland</w:t>
        </w:r>
      </w:hyperlink>
    </w:p>
    <w:p w14:paraId="5C37E43A" w14:textId="77777777" w:rsidR="003C45D5" w:rsidRDefault="00013285" w:rsidP="002E22B6">
      <w:pPr>
        <w:shd w:val="clear" w:color="auto" w:fill="FFFFFF"/>
        <w:spacing w:after="0" w:line="240" w:lineRule="auto"/>
        <w:ind w:left="426"/>
        <w:rPr>
          <w:rStyle w:val="Hyperlink"/>
          <w:rFonts w:eastAsia="Times New Roman" w:cstheme="minorHAnsi"/>
          <w:lang w:eastAsia="en-AU"/>
        </w:rPr>
      </w:pPr>
      <w:hyperlink r:id="rId18" w:history="1">
        <w:r w:rsidR="002E22B6" w:rsidRPr="002E22B6">
          <w:rPr>
            <w:rStyle w:val="Hyperlink"/>
            <w:rFonts w:eastAsia="Times New Roman" w:cstheme="minorHAnsi"/>
            <w:lang w:eastAsia="en-AU"/>
          </w:rPr>
          <w:t>Urban Orchard</w:t>
        </w:r>
      </w:hyperlink>
    </w:p>
    <w:p w14:paraId="403F297E" w14:textId="52279F90" w:rsidR="00514ACC" w:rsidRDefault="00514ACC" w:rsidP="002E22B6">
      <w:pPr>
        <w:shd w:val="clear" w:color="auto" w:fill="FFFFFF"/>
        <w:spacing w:after="0" w:line="240" w:lineRule="auto"/>
        <w:ind w:left="426"/>
        <w:rPr>
          <w:rFonts w:eastAsia="Times New Roman" w:cstheme="minorHAnsi"/>
          <w:color w:val="23242B"/>
          <w:lang w:eastAsia="en-AU"/>
        </w:rPr>
      </w:pPr>
    </w:p>
    <w:p w14:paraId="6AF16B1C" w14:textId="77777777" w:rsidR="00BB319D" w:rsidRDefault="00BB319D" w:rsidP="00BB319D">
      <w:pPr>
        <w:pStyle w:val="Heading2"/>
        <w:numPr>
          <w:ilvl w:val="1"/>
          <w:numId w:val="12"/>
        </w:numPr>
        <w:ind w:left="426" w:hanging="426"/>
        <w:rPr>
          <w:rFonts w:eastAsia="Times New Roman"/>
          <w:b/>
          <w:color w:val="auto"/>
          <w:lang w:eastAsia="en-AU"/>
        </w:rPr>
      </w:pPr>
      <w:bookmarkStart w:id="4" w:name="_Toc74135292"/>
      <w:r>
        <w:rPr>
          <w:rFonts w:eastAsia="Times New Roman"/>
          <w:b/>
          <w:color w:val="auto"/>
          <w:lang w:eastAsia="en-AU"/>
        </w:rPr>
        <w:t>Related documents</w:t>
      </w:r>
      <w:bookmarkEnd w:id="4"/>
      <w:r>
        <w:rPr>
          <w:rFonts w:eastAsia="Times New Roman"/>
          <w:b/>
          <w:color w:val="auto"/>
          <w:lang w:eastAsia="en-AU"/>
        </w:rPr>
        <w:t xml:space="preserve"> </w:t>
      </w:r>
    </w:p>
    <w:p w14:paraId="4AA6F640" w14:textId="77777777" w:rsidR="00BB319D" w:rsidRPr="00BB319D" w:rsidRDefault="001D308F" w:rsidP="00BB319D">
      <w:pPr>
        <w:pStyle w:val="ListParagraph"/>
        <w:numPr>
          <w:ilvl w:val="2"/>
          <w:numId w:val="12"/>
        </w:numPr>
        <w:shd w:val="clear" w:color="auto" w:fill="FFFFFF"/>
        <w:spacing w:line="240" w:lineRule="auto"/>
        <w:rPr>
          <w:rFonts w:eastAsia="Times New Roman" w:cstheme="minorHAnsi"/>
          <w:b/>
          <w:color w:val="23242B"/>
          <w:lang w:eastAsia="en-AU"/>
        </w:rPr>
      </w:pPr>
      <w:r>
        <w:rPr>
          <w:rFonts w:eastAsia="Times New Roman" w:cstheme="minorHAnsi"/>
          <w:b/>
          <w:color w:val="23242B"/>
          <w:lang w:eastAsia="en-AU"/>
        </w:rPr>
        <w:t xml:space="preserve">Signage </w:t>
      </w:r>
    </w:p>
    <w:p w14:paraId="0241D071" w14:textId="77777777" w:rsidR="00BB319D" w:rsidRDefault="00BB319D" w:rsidP="00BB319D">
      <w:pPr>
        <w:pStyle w:val="ListParagraph"/>
        <w:shd w:val="clear" w:color="auto" w:fill="FFFFFF"/>
        <w:spacing w:line="240" w:lineRule="auto"/>
        <w:rPr>
          <w:rFonts w:eastAsia="Times New Roman" w:cstheme="minorHAnsi"/>
          <w:color w:val="23242B"/>
          <w:lang w:eastAsia="en-AU"/>
        </w:rPr>
      </w:pPr>
      <w:r w:rsidRPr="00BB319D">
        <w:rPr>
          <w:rFonts w:eastAsia="Times New Roman" w:cstheme="minorHAnsi"/>
          <w:color w:val="23242B"/>
          <w:lang w:eastAsia="en-AU"/>
        </w:rPr>
        <w:t>Signage in the Perth Cultural Centre is a vehicle to promote events and activities in the precinct, which contributes to the visual presence an</w:t>
      </w:r>
      <w:r>
        <w:rPr>
          <w:rFonts w:eastAsia="Times New Roman" w:cstheme="minorHAnsi"/>
          <w:color w:val="23242B"/>
          <w:lang w:eastAsia="en-AU"/>
        </w:rPr>
        <w:t>d awareness of the activation. Should you be considering signage in the Perth Cultural Centre, this document can be provided.</w:t>
      </w:r>
    </w:p>
    <w:p w14:paraId="31E634B3" w14:textId="77777777" w:rsidR="00BB319D" w:rsidRPr="00BB319D" w:rsidRDefault="00BB319D" w:rsidP="00BB319D">
      <w:pPr>
        <w:pStyle w:val="ListParagraph"/>
        <w:numPr>
          <w:ilvl w:val="2"/>
          <w:numId w:val="12"/>
        </w:numPr>
        <w:shd w:val="clear" w:color="auto" w:fill="FFFFFF"/>
        <w:spacing w:line="240" w:lineRule="auto"/>
        <w:rPr>
          <w:rFonts w:eastAsia="Times New Roman" w:cstheme="minorHAnsi"/>
          <w:b/>
          <w:color w:val="23242B"/>
          <w:lang w:eastAsia="en-AU"/>
        </w:rPr>
      </w:pPr>
      <w:r w:rsidRPr="00BB319D">
        <w:rPr>
          <w:rFonts w:eastAsia="Times New Roman" w:cstheme="minorHAnsi"/>
          <w:b/>
          <w:color w:val="23242B"/>
          <w:lang w:eastAsia="en-AU"/>
        </w:rPr>
        <w:t>Event evaluation form</w:t>
      </w:r>
    </w:p>
    <w:p w14:paraId="678092F7" w14:textId="77777777" w:rsidR="00DC0528" w:rsidRDefault="00BB319D" w:rsidP="00281B42">
      <w:pPr>
        <w:pStyle w:val="ListParagraph"/>
        <w:shd w:val="clear" w:color="auto" w:fill="FFFFFF"/>
        <w:spacing w:line="240" w:lineRule="auto"/>
        <w:rPr>
          <w:rFonts w:eastAsia="Times New Roman" w:cstheme="minorHAnsi"/>
          <w:color w:val="23242B"/>
          <w:lang w:eastAsia="en-AU"/>
        </w:rPr>
      </w:pPr>
      <w:r w:rsidRPr="00BB319D">
        <w:rPr>
          <w:rFonts w:eastAsia="Times New Roman" w:cstheme="minorHAnsi"/>
          <w:color w:val="23242B"/>
          <w:lang w:eastAsia="en-AU"/>
        </w:rPr>
        <w:t>The event evaluation form is to be returned to venue management post event</w:t>
      </w:r>
      <w:r>
        <w:rPr>
          <w:rFonts w:eastAsia="Times New Roman" w:cstheme="minorHAnsi"/>
          <w:color w:val="23242B"/>
          <w:lang w:eastAsia="en-AU"/>
        </w:rPr>
        <w:t>.</w:t>
      </w:r>
      <w:r w:rsidRPr="00BB319D">
        <w:rPr>
          <w:rFonts w:eastAsia="Times New Roman" w:cstheme="minorHAnsi"/>
          <w:color w:val="23242B"/>
          <w:lang w:eastAsia="en-AU"/>
        </w:rPr>
        <w:t xml:space="preserve"> This information is for internal evaluation purposes only.</w:t>
      </w:r>
    </w:p>
    <w:p w14:paraId="4A92F9B4" w14:textId="77777777" w:rsidR="00DC0528" w:rsidRPr="00DC0528" w:rsidRDefault="00DC0528" w:rsidP="00DC0528">
      <w:pPr>
        <w:pStyle w:val="ListParagraph"/>
        <w:numPr>
          <w:ilvl w:val="2"/>
          <w:numId w:val="12"/>
        </w:numPr>
        <w:shd w:val="clear" w:color="auto" w:fill="FFFFFF"/>
        <w:spacing w:line="240" w:lineRule="auto"/>
        <w:rPr>
          <w:rFonts w:eastAsia="Times New Roman" w:cstheme="minorHAnsi"/>
          <w:b/>
          <w:color w:val="23242B"/>
          <w:lang w:eastAsia="en-AU"/>
        </w:rPr>
      </w:pPr>
      <w:r>
        <w:rPr>
          <w:rFonts w:eastAsia="Times New Roman" w:cstheme="minorHAnsi"/>
          <w:b/>
          <w:color w:val="23242B"/>
          <w:lang w:eastAsia="en-AU"/>
        </w:rPr>
        <w:t>Marketing material</w:t>
      </w:r>
    </w:p>
    <w:p w14:paraId="03823E6B" w14:textId="77777777" w:rsidR="00823AFC" w:rsidRDefault="00DC0528" w:rsidP="00281B42">
      <w:pPr>
        <w:pStyle w:val="ListParagraph"/>
        <w:shd w:val="clear" w:color="auto" w:fill="FFFFFF"/>
        <w:spacing w:line="240" w:lineRule="auto"/>
      </w:pPr>
      <w:r>
        <w:t xml:space="preserve">Marketing material is to be provided to the Perth Cultural Centre </w:t>
      </w:r>
      <w:proofErr w:type="gramStart"/>
      <w:r>
        <w:t>in order for</w:t>
      </w:r>
      <w:proofErr w:type="gramEnd"/>
      <w:r>
        <w:t xml:space="preserve"> the event to be listed on the venues website and promoted via social media channels.</w:t>
      </w:r>
      <w:r w:rsidR="00CF46E1" w:rsidRPr="00823AFC">
        <w:br w:type="page"/>
      </w:r>
    </w:p>
    <w:p w14:paraId="36A1420C" w14:textId="77777777" w:rsidR="00CF46E1" w:rsidRDefault="005E2F63" w:rsidP="00CF46E1">
      <w:pPr>
        <w:pStyle w:val="Heading1"/>
        <w:numPr>
          <w:ilvl w:val="0"/>
          <w:numId w:val="2"/>
        </w:numPr>
        <w:ind w:left="0" w:hanging="426"/>
        <w:rPr>
          <w:b/>
          <w:color w:val="auto"/>
        </w:rPr>
      </w:pPr>
      <w:bookmarkStart w:id="5" w:name="_Toc74135293"/>
      <w:r>
        <w:rPr>
          <w:b/>
          <w:color w:val="auto"/>
        </w:rPr>
        <w:lastRenderedPageBreak/>
        <w:t>FEES AND CHARGES</w:t>
      </w:r>
      <w:bookmarkEnd w:id="5"/>
      <w:r>
        <w:rPr>
          <w:b/>
          <w:color w:val="auto"/>
        </w:rPr>
        <w:t xml:space="preserve"> </w:t>
      </w:r>
    </w:p>
    <w:p w14:paraId="636FA285" w14:textId="77777777" w:rsidR="0030290A" w:rsidRDefault="0030290A" w:rsidP="0030290A">
      <w:pPr>
        <w:rPr>
          <w:lang w:eastAsia="en-AU"/>
        </w:rPr>
      </w:pPr>
      <w:r>
        <w:rPr>
          <w:lang w:eastAsia="en-AU"/>
        </w:rPr>
        <w:t>All relevant invoiced</w:t>
      </w:r>
      <w:r w:rsidRPr="006E5B1C">
        <w:rPr>
          <w:lang w:eastAsia="en-AU"/>
        </w:rPr>
        <w:t xml:space="preserve"> hire fees</w:t>
      </w:r>
      <w:r>
        <w:rPr>
          <w:lang w:eastAsia="en-AU"/>
        </w:rPr>
        <w:t xml:space="preserve"> are to be paid</w:t>
      </w:r>
      <w:r w:rsidRPr="006E5B1C">
        <w:rPr>
          <w:lang w:eastAsia="en-AU"/>
        </w:rPr>
        <w:t xml:space="preserve"> prior to the event.</w:t>
      </w:r>
      <w:r>
        <w:rPr>
          <w:lang w:eastAsia="en-AU"/>
        </w:rPr>
        <w:t xml:space="preserve"> </w:t>
      </w:r>
      <w:r w:rsidRPr="0030290A">
        <w:rPr>
          <w:lang w:eastAsia="en-AU"/>
        </w:rPr>
        <w:t>Fees are subject to GST</w:t>
      </w:r>
      <w:r>
        <w:rPr>
          <w:lang w:eastAsia="en-AU"/>
        </w:rPr>
        <w:t>.</w:t>
      </w:r>
    </w:p>
    <w:p w14:paraId="4CBAB231" w14:textId="77777777" w:rsidR="0030290A" w:rsidRDefault="0030290A" w:rsidP="0030290A">
      <w:pPr>
        <w:rPr>
          <w:lang w:eastAsia="en-AU"/>
        </w:rPr>
      </w:pPr>
      <w:r>
        <w:rPr>
          <w:lang w:eastAsia="en-AU"/>
        </w:rPr>
        <w:t xml:space="preserve">If you are a new hirer, you will need to complete a New Hirer Form. </w:t>
      </w:r>
      <w:r w:rsidRPr="0030290A">
        <w:rPr>
          <w:lang w:eastAsia="en-AU"/>
        </w:rPr>
        <w:t xml:space="preserve">Please </w:t>
      </w:r>
      <w:r>
        <w:rPr>
          <w:lang w:eastAsia="en-AU"/>
        </w:rPr>
        <w:t>ensure you</w:t>
      </w:r>
      <w:r w:rsidRPr="0030290A">
        <w:rPr>
          <w:lang w:eastAsia="en-AU"/>
        </w:rPr>
        <w:t xml:space="preserve"> include a redacted bank statement which shows your </w:t>
      </w:r>
      <w:r>
        <w:rPr>
          <w:lang w:eastAsia="en-AU"/>
        </w:rPr>
        <w:t xml:space="preserve">business </w:t>
      </w:r>
      <w:r w:rsidRPr="0030290A">
        <w:rPr>
          <w:lang w:eastAsia="en-AU"/>
        </w:rPr>
        <w:t>details</w:t>
      </w:r>
      <w:r>
        <w:rPr>
          <w:lang w:eastAsia="en-AU"/>
        </w:rPr>
        <w:t>,</w:t>
      </w:r>
      <w:r w:rsidRPr="0030290A">
        <w:rPr>
          <w:lang w:eastAsia="en-AU"/>
        </w:rPr>
        <w:t xml:space="preserve"> not the money and a current </w:t>
      </w:r>
      <w:r>
        <w:rPr>
          <w:lang w:eastAsia="en-AU"/>
        </w:rPr>
        <w:t>copy of your Public Liability Insurance</w:t>
      </w:r>
      <w:r w:rsidRPr="0030290A">
        <w:rPr>
          <w:lang w:eastAsia="en-AU"/>
        </w:rPr>
        <w:t>.</w:t>
      </w:r>
    </w:p>
    <w:p w14:paraId="3152CE87" w14:textId="77777777" w:rsidR="00842DC1" w:rsidRDefault="00786B67" w:rsidP="00842DC1">
      <w:pPr>
        <w:pStyle w:val="Heading2"/>
        <w:numPr>
          <w:ilvl w:val="1"/>
          <w:numId w:val="13"/>
        </w:numPr>
        <w:rPr>
          <w:rFonts w:eastAsia="Times New Roman"/>
          <w:b/>
          <w:color w:val="auto"/>
          <w:lang w:eastAsia="en-AU"/>
        </w:rPr>
      </w:pPr>
      <w:r>
        <w:rPr>
          <w:rFonts w:eastAsia="Times New Roman"/>
          <w:b/>
          <w:color w:val="auto"/>
          <w:lang w:eastAsia="en-AU"/>
        </w:rPr>
        <w:t xml:space="preserve"> </w:t>
      </w:r>
      <w:bookmarkStart w:id="6" w:name="_Toc74135294"/>
      <w:r>
        <w:rPr>
          <w:rFonts w:eastAsia="Times New Roman"/>
          <w:b/>
          <w:color w:val="auto"/>
          <w:lang w:eastAsia="en-AU"/>
        </w:rPr>
        <w:t>Hire Fees</w:t>
      </w:r>
      <w:bookmarkEnd w:id="6"/>
    </w:p>
    <w:tbl>
      <w:tblPr>
        <w:tblStyle w:val="TableGrid"/>
        <w:tblW w:w="0" w:type="auto"/>
        <w:tblLook w:val="04A0" w:firstRow="1" w:lastRow="0" w:firstColumn="1" w:lastColumn="0" w:noHBand="0" w:noVBand="1"/>
      </w:tblPr>
      <w:tblGrid>
        <w:gridCol w:w="2685"/>
        <w:gridCol w:w="1563"/>
        <w:gridCol w:w="1559"/>
        <w:gridCol w:w="1559"/>
        <w:gridCol w:w="1640"/>
      </w:tblGrid>
      <w:tr w:rsidR="003C45D5" w14:paraId="59E56216" w14:textId="77777777" w:rsidTr="003C45D5">
        <w:tc>
          <w:tcPr>
            <w:tcW w:w="2685" w:type="dxa"/>
            <w:vMerge w:val="restart"/>
            <w:tcBorders>
              <w:right w:val="single" w:sz="12" w:space="0" w:color="auto"/>
            </w:tcBorders>
            <w:shd w:val="clear" w:color="auto" w:fill="BFBFBF" w:themeFill="background1" w:themeFillShade="BF"/>
            <w:vAlign w:val="center"/>
          </w:tcPr>
          <w:p w14:paraId="50C9EAE2" w14:textId="77777777" w:rsidR="003C45D5" w:rsidRPr="003C45D5" w:rsidRDefault="003C45D5" w:rsidP="003C45D5">
            <w:pPr>
              <w:rPr>
                <w:b/>
                <w:lang w:eastAsia="en-AU"/>
              </w:rPr>
            </w:pPr>
            <w:r w:rsidRPr="003C45D5">
              <w:rPr>
                <w:b/>
                <w:lang w:eastAsia="en-AU"/>
              </w:rPr>
              <w:t>Location</w:t>
            </w:r>
          </w:p>
        </w:tc>
        <w:tc>
          <w:tcPr>
            <w:tcW w:w="3122" w:type="dxa"/>
            <w:gridSpan w:val="2"/>
            <w:tcBorders>
              <w:left w:val="single" w:sz="12" w:space="0" w:color="auto"/>
              <w:right w:val="single" w:sz="12" w:space="0" w:color="auto"/>
            </w:tcBorders>
            <w:shd w:val="clear" w:color="auto" w:fill="BFBFBF" w:themeFill="background1" w:themeFillShade="BF"/>
          </w:tcPr>
          <w:p w14:paraId="6D44B1C5" w14:textId="77777777" w:rsidR="003C45D5" w:rsidRPr="003C45D5" w:rsidRDefault="003C45D5" w:rsidP="003C45D5">
            <w:pPr>
              <w:jc w:val="center"/>
              <w:rPr>
                <w:b/>
                <w:lang w:eastAsia="en-AU"/>
              </w:rPr>
            </w:pPr>
            <w:r w:rsidRPr="003C45D5">
              <w:rPr>
                <w:b/>
                <w:lang w:eastAsia="en-AU"/>
              </w:rPr>
              <w:t>Daily</w:t>
            </w:r>
          </w:p>
        </w:tc>
        <w:tc>
          <w:tcPr>
            <w:tcW w:w="3199" w:type="dxa"/>
            <w:gridSpan w:val="2"/>
            <w:tcBorders>
              <w:left w:val="single" w:sz="12" w:space="0" w:color="auto"/>
              <w:right w:val="single" w:sz="12" w:space="0" w:color="auto"/>
            </w:tcBorders>
            <w:shd w:val="clear" w:color="auto" w:fill="BFBFBF" w:themeFill="background1" w:themeFillShade="BF"/>
          </w:tcPr>
          <w:p w14:paraId="7F64D251" w14:textId="77777777" w:rsidR="003C45D5" w:rsidRPr="003C45D5" w:rsidRDefault="003C45D5" w:rsidP="003C45D5">
            <w:pPr>
              <w:jc w:val="center"/>
              <w:rPr>
                <w:b/>
                <w:lang w:eastAsia="en-AU"/>
              </w:rPr>
            </w:pPr>
            <w:r w:rsidRPr="003C45D5">
              <w:rPr>
                <w:b/>
                <w:lang w:eastAsia="en-AU"/>
              </w:rPr>
              <w:t>Weekly</w:t>
            </w:r>
          </w:p>
        </w:tc>
      </w:tr>
      <w:tr w:rsidR="003C45D5" w14:paraId="5ADD3829" w14:textId="77777777" w:rsidTr="003C45D5">
        <w:tc>
          <w:tcPr>
            <w:tcW w:w="2685" w:type="dxa"/>
            <w:vMerge/>
            <w:tcBorders>
              <w:bottom w:val="single" w:sz="12" w:space="0" w:color="auto"/>
              <w:right w:val="single" w:sz="12" w:space="0" w:color="auto"/>
            </w:tcBorders>
            <w:shd w:val="clear" w:color="auto" w:fill="BFBFBF" w:themeFill="background1" w:themeFillShade="BF"/>
          </w:tcPr>
          <w:p w14:paraId="4FF0DF27" w14:textId="77777777" w:rsidR="003C45D5" w:rsidRDefault="003C45D5" w:rsidP="003C45D5">
            <w:pPr>
              <w:rPr>
                <w:lang w:eastAsia="en-AU"/>
              </w:rPr>
            </w:pPr>
          </w:p>
        </w:tc>
        <w:tc>
          <w:tcPr>
            <w:tcW w:w="1563" w:type="dxa"/>
            <w:tcBorders>
              <w:left w:val="single" w:sz="12" w:space="0" w:color="auto"/>
              <w:bottom w:val="single" w:sz="12" w:space="0" w:color="auto"/>
            </w:tcBorders>
            <w:shd w:val="clear" w:color="auto" w:fill="BFBFBF" w:themeFill="background1" w:themeFillShade="BF"/>
          </w:tcPr>
          <w:p w14:paraId="66ADA9FE" w14:textId="77777777" w:rsidR="003C45D5" w:rsidRPr="003C45D5" w:rsidRDefault="003C45D5" w:rsidP="003C45D5">
            <w:pPr>
              <w:jc w:val="center"/>
              <w:rPr>
                <w:b/>
                <w:lang w:eastAsia="en-AU"/>
              </w:rPr>
            </w:pPr>
            <w:r w:rsidRPr="003C45D5">
              <w:rPr>
                <w:b/>
                <w:lang w:eastAsia="en-AU"/>
              </w:rPr>
              <w:t>Not for Profit</w:t>
            </w:r>
          </w:p>
        </w:tc>
        <w:tc>
          <w:tcPr>
            <w:tcW w:w="1559" w:type="dxa"/>
            <w:tcBorders>
              <w:bottom w:val="single" w:sz="12" w:space="0" w:color="auto"/>
              <w:right w:val="single" w:sz="12" w:space="0" w:color="auto"/>
            </w:tcBorders>
            <w:shd w:val="clear" w:color="auto" w:fill="BFBFBF" w:themeFill="background1" w:themeFillShade="BF"/>
          </w:tcPr>
          <w:p w14:paraId="2F5F5269" w14:textId="77777777" w:rsidR="003C45D5" w:rsidRPr="003C45D5" w:rsidRDefault="003C45D5" w:rsidP="003C45D5">
            <w:pPr>
              <w:jc w:val="center"/>
              <w:rPr>
                <w:b/>
                <w:lang w:eastAsia="en-AU"/>
              </w:rPr>
            </w:pPr>
            <w:r w:rsidRPr="003C45D5">
              <w:rPr>
                <w:b/>
                <w:lang w:eastAsia="en-AU"/>
              </w:rPr>
              <w:t>Commercial</w:t>
            </w:r>
          </w:p>
        </w:tc>
        <w:tc>
          <w:tcPr>
            <w:tcW w:w="1559" w:type="dxa"/>
            <w:tcBorders>
              <w:left w:val="single" w:sz="12" w:space="0" w:color="auto"/>
              <w:bottom w:val="single" w:sz="12" w:space="0" w:color="auto"/>
            </w:tcBorders>
            <w:shd w:val="clear" w:color="auto" w:fill="BFBFBF" w:themeFill="background1" w:themeFillShade="BF"/>
          </w:tcPr>
          <w:p w14:paraId="76E95783" w14:textId="77777777" w:rsidR="003C45D5" w:rsidRPr="003C45D5" w:rsidRDefault="003C45D5" w:rsidP="003C45D5">
            <w:pPr>
              <w:jc w:val="center"/>
              <w:rPr>
                <w:b/>
                <w:lang w:eastAsia="en-AU"/>
              </w:rPr>
            </w:pPr>
            <w:r w:rsidRPr="003C45D5">
              <w:rPr>
                <w:b/>
                <w:lang w:eastAsia="en-AU"/>
              </w:rPr>
              <w:t>Not for Profit</w:t>
            </w:r>
          </w:p>
        </w:tc>
        <w:tc>
          <w:tcPr>
            <w:tcW w:w="1640" w:type="dxa"/>
            <w:tcBorders>
              <w:bottom w:val="single" w:sz="12" w:space="0" w:color="auto"/>
              <w:right w:val="single" w:sz="12" w:space="0" w:color="auto"/>
            </w:tcBorders>
            <w:shd w:val="clear" w:color="auto" w:fill="BFBFBF" w:themeFill="background1" w:themeFillShade="BF"/>
          </w:tcPr>
          <w:p w14:paraId="70CF46D4" w14:textId="77777777" w:rsidR="003C45D5" w:rsidRPr="003C45D5" w:rsidRDefault="003C45D5" w:rsidP="003C45D5">
            <w:pPr>
              <w:jc w:val="center"/>
              <w:rPr>
                <w:b/>
                <w:lang w:eastAsia="en-AU"/>
              </w:rPr>
            </w:pPr>
            <w:r w:rsidRPr="003C45D5">
              <w:rPr>
                <w:b/>
                <w:lang w:eastAsia="en-AU"/>
              </w:rPr>
              <w:t>Commercial</w:t>
            </w:r>
          </w:p>
        </w:tc>
      </w:tr>
      <w:tr w:rsidR="003C45D5" w14:paraId="04E255D2" w14:textId="77777777" w:rsidTr="003C45D5">
        <w:tc>
          <w:tcPr>
            <w:tcW w:w="2685" w:type="dxa"/>
            <w:tcBorders>
              <w:top w:val="single" w:sz="12" w:space="0" w:color="auto"/>
              <w:right w:val="single" w:sz="12" w:space="0" w:color="auto"/>
            </w:tcBorders>
          </w:tcPr>
          <w:p w14:paraId="73C0748D" w14:textId="77777777" w:rsidR="003C45D5" w:rsidRDefault="003C45D5" w:rsidP="003C45D5">
            <w:pPr>
              <w:spacing w:line="259" w:lineRule="auto"/>
              <w:rPr>
                <w:lang w:eastAsia="en-AU"/>
              </w:rPr>
            </w:pPr>
            <w:r w:rsidRPr="00786B67">
              <w:rPr>
                <w:lang w:eastAsia="en-AU"/>
              </w:rPr>
              <w:t>James Street Amphitheatre</w:t>
            </w:r>
          </w:p>
        </w:tc>
        <w:tc>
          <w:tcPr>
            <w:tcW w:w="1563" w:type="dxa"/>
            <w:tcBorders>
              <w:top w:val="single" w:sz="12" w:space="0" w:color="auto"/>
              <w:left w:val="single" w:sz="12" w:space="0" w:color="auto"/>
            </w:tcBorders>
          </w:tcPr>
          <w:p w14:paraId="3944487F" w14:textId="77777777" w:rsidR="003C45D5" w:rsidRDefault="003C45D5" w:rsidP="003C45D5">
            <w:pPr>
              <w:spacing w:line="259" w:lineRule="auto"/>
              <w:jc w:val="right"/>
              <w:rPr>
                <w:lang w:eastAsia="en-AU"/>
              </w:rPr>
            </w:pPr>
            <w:r w:rsidRPr="003C45D5">
              <w:rPr>
                <w:lang w:eastAsia="en-AU"/>
              </w:rPr>
              <w:t>$450</w:t>
            </w:r>
          </w:p>
        </w:tc>
        <w:tc>
          <w:tcPr>
            <w:tcW w:w="1559" w:type="dxa"/>
            <w:tcBorders>
              <w:top w:val="single" w:sz="12" w:space="0" w:color="auto"/>
              <w:right w:val="single" w:sz="12" w:space="0" w:color="auto"/>
            </w:tcBorders>
          </w:tcPr>
          <w:p w14:paraId="0B9E12F8" w14:textId="77777777" w:rsidR="003C45D5" w:rsidRDefault="003C45D5" w:rsidP="003C45D5">
            <w:pPr>
              <w:spacing w:line="259" w:lineRule="auto"/>
              <w:jc w:val="right"/>
              <w:rPr>
                <w:lang w:eastAsia="en-AU"/>
              </w:rPr>
            </w:pPr>
            <w:r w:rsidRPr="003C45D5">
              <w:rPr>
                <w:lang w:eastAsia="en-AU"/>
              </w:rPr>
              <w:t>$900</w:t>
            </w:r>
          </w:p>
        </w:tc>
        <w:tc>
          <w:tcPr>
            <w:tcW w:w="1559" w:type="dxa"/>
            <w:tcBorders>
              <w:top w:val="single" w:sz="12" w:space="0" w:color="auto"/>
              <w:left w:val="single" w:sz="12" w:space="0" w:color="auto"/>
            </w:tcBorders>
          </w:tcPr>
          <w:p w14:paraId="4A4A7DF9" w14:textId="77777777" w:rsidR="003C45D5" w:rsidRDefault="003C45D5" w:rsidP="003C45D5">
            <w:pPr>
              <w:spacing w:line="259" w:lineRule="auto"/>
              <w:jc w:val="right"/>
              <w:rPr>
                <w:lang w:eastAsia="en-AU"/>
              </w:rPr>
            </w:pPr>
            <w:r w:rsidRPr="003C45D5">
              <w:rPr>
                <w:lang w:eastAsia="en-AU"/>
              </w:rPr>
              <w:t>$2,250</w:t>
            </w:r>
          </w:p>
        </w:tc>
        <w:tc>
          <w:tcPr>
            <w:tcW w:w="1640" w:type="dxa"/>
            <w:tcBorders>
              <w:top w:val="single" w:sz="12" w:space="0" w:color="auto"/>
              <w:right w:val="single" w:sz="12" w:space="0" w:color="auto"/>
            </w:tcBorders>
          </w:tcPr>
          <w:p w14:paraId="26CF970B" w14:textId="77777777" w:rsidR="003C45D5" w:rsidRDefault="003C45D5" w:rsidP="003C45D5">
            <w:pPr>
              <w:spacing w:line="259" w:lineRule="auto"/>
              <w:jc w:val="right"/>
              <w:rPr>
                <w:lang w:eastAsia="en-AU"/>
              </w:rPr>
            </w:pPr>
            <w:r w:rsidRPr="003C45D5">
              <w:rPr>
                <w:lang w:eastAsia="en-AU"/>
              </w:rPr>
              <w:t>$4,500</w:t>
            </w:r>
          </w:p>
        </w:tc>
      </w:tr>
      <w:tr w:rsidR="003C45D5" w14:paraId="19141D34" w14:textId="77777777" w:rsidTr="003C45D5">
        <w:tc>
          <w:tcPr>
            <w:tcW w:w="2685" w:type="dxa"/>
            <w:tcBorders>
              <w:right w:val="single" w:sz="12" w:space="0" w:color="auto"/>
            </w:tcBorders>
          </w:tcPr>
          <w:p w14:paraId="7A02FE13" w14:textId="77777777" w:rsidR="003C45D5" w:rsidRDefault="003C45D5" w:rsidP="003C45D5">
            <w:pPr>
              <w:spacing w:line="259" w:lineRule="auto"/>
              <w:rPr>
                <w:lang w:eastAsia="en-AU"/>
              </w:rPr>
            </w:pPr>
            <w:r w:rsidRPr="00786B67">
              <w:rPr>
                <w:lang w:eastAsia="en-AU"/>
              </w:rPr>
              <w:t>Central Square</w:t>
            </w:r>
          </w:p>
        </w:tc>
        <w:tc>
          <w:tcPr>
            <w:tcW w:w="1563" w:type="dxa"/>
            <w:tcBorders>
              <w:left w:val="single" w:sz="12" w:space="0" w:color="auto"/>
            </w:tcBorders>
          </w:tcPr>
          <w:p w14:paraId="5FDA2639" w14:textId="77777777" w:rsidR="003C45D5" w:rsidRDefault="003C45D5" w:rsidP="003C45D5">
            <w:pPr>
              <w:spacing w:line="259" w:lineRule="auto"/>
              <w:jc w:val="right"/>
              <w:rPr>
                <w:lang w:eastAsia="en-AU"/>
              </w:rPr>
            </w:pPr>
            <w:r w:rsidRPr="003C45D5">
              <w:rPr>
                <w:lang w:eastAsia="en-AU"/>
              </w:rPr>
              <w:t>$450</w:t>
            </w:r>
          </w:p>
        </w:tc>
        <w:tc>
          <w:tcPr>
            <w:tcW w:w="1559" w:type="dxa"/>
            <w:tcBorders>
              <w:right w:val="single" w:sz="12" w:space="0" w:color="auto"/>
            </w:tcBorders>
          </w:tcPr>
          <w:p w14:paraId="4EF93458" w14:textId="77777777" w:rsidR="003C45D5" w:rsidRDefault="003C45D5" w:rsidP="003C45D5">
            <w:pPr>
              <w:spacing w:line="259" w:lineRule="auto"/>
              <w:jc w:val="right"/>
              <w:rPr>
                <w:lang w:eastAsia="en-AU"/>
              </w:rPr>
            </w:pPr>
            <w:r w:rsidRPr="003C45D5">
              <w:rPr>
                <w:lang w:eastAsia="en-AU"/>
              </w:rPr>
              <w:t>$900</w:t>
            </w:r>
          </w:p>
        </w:tc>
        <w:tc>
          <w:tcPr>
            <w:tcW w:w="1559" w:type="dxa"/>
            <w:tcBorders>
              <w:left w:val="single" w:sz="12" w:space="0" w:color="auto"/>
            </w:tcBorders>
          </w:tcPr>
          <w:p w14:paraId="4959F36D" w14:textId="77777777" w:rsidR="003C45D5" w:rsidRDefault="003C45D5" w:rsidP="003C45D5">
            <w:pPr>
              <w:spacing w:line="259" w:lineRule="auto"/>
              <w:jc w:val="right"/>
              <w:rPr>
                <w:lang w:eastAsia="en-AU"/>
              </w:rPr>
            </w:pPr>
            <w:r w:rsidRPr="003C45D5">
              <w:rPr>
                <w:lang w:eastAsia="en-AU"/>
              </w:rPr>
              <w:t>$2,250</w:t>
            </w:r>
          </w:p>
        </w:tc>
        <w:tc>
          <w:tcPr>
            <w:tcW w:w="1640" w:type="dxa"/>
            <w:tcBorders>
              <w:right w:val="single" w:sz="12" w:space="0" w:color="auto"/>
            </w:tcBorders>
          </w:tcPr>
          <w:p w14:paraId="1ADC862D" w14:textId="77777777" w:rsidR="003C45D5" w:rsidRDefault="003C45D5" w:rsidP="003C45D5">
            <w:pPr>
              <w:spacing w:line="259" w:lineRule="auto"/>
              <w:jc w:val="right"/>
              <w:rPr>
                <w:lang w:eastAsia="en-AU"/>
              </w:rPr>
            </w:pPr>
            <w:r w:rsidRPr="003C45D5">
              <w:rPr>
                <w:lang w:eastAsia="en-AU"/>
              </w:rPr>
              <w:t>$4,500</w:t>
            </w:r>
          </w:p>
        </w:tc>
      </w:tr>
      <w:tr w:rsidR="003C45D5" w14:paraId="516E4E85" w14:textId="77777777" w:rsidTr="003C45D5">
        <w:tc>
          <w:tcPr>
            <w:tcW w:w="2685" w:type="dxa"/>
            <w:tcBorders>
              <w:right w:val="single" w:sz="12" w:space="0" w:color="auto"/>
            </w:tcBorders>
          </w:tcPr>
          <w:p w14:paraId="33B117DA" w14:textId="77777777" w:rsidR="003C45D5" w:rsidRDefault="003C45D5" w:rsidP="003C45D5">
            <w:pPr>
              <w:spacing w:line="259" w:lineRule="auto"/>
              <w:rPr>
                <w:lang w:eastAsia="en-AU"/>
              </w:rPr>
            </w:pPr>
            <w:r w:rsidRPr="00786B67">
              <w:rPr>
                <w:lang w:eastAsia="en-AU"/>
              </w:rPr>
              <w:t>Museum Plaza</w:t>
            </w:r>
          </w:p>
        </w:tc>
        <w:tc>
          <w:tcPr>
            <w:tcW w:w="1563" w:type="dxa"/>
            <w:tcBorders>
              <w:left w:val="single" w:sz="12" w:space="0" w:color="auto"/>
            </w:tcBorders>
          </w:tcPr>
          <w:p w14:paraId="2BECD65F" w14:textId="77777777" w:rsidR="003C45D5" w:rsidRDefault="003C45D5" w:rsidP="003C45D5">
            <w:pPr>
              <w:spacing w:line="259" w:lineRule="auto"/>
              <w:jc w:val="right"/>
              <w:rPr>
                <w:lang w:eastAsia="en-AU"/>
              </w:rPr>
            </w:pPr>
            <w:r w:rsidRPr="003C45D5">
              <w:rPr>
                <w:lang w:eastAsia="en-AU"/>
              </w:rPr>
              <w:t>$450</w:t>
            </w:r>
          </w:p>
        </w:tc>
        <w:tc>
          <w:tcPr>
            <w:tcW w:w="1559" w:type="dxa"/>
            <w:tcBorders>
              <w:right w:val="single" w:sz="12" w:space="0" w:color="auto"/>
            </w:tcBorders>
          </w:tcPr>
          <w:p w14:paraId="37E8BBA0" w14:textId="77777777" w:rsidR="003C45D5" w:rsidRDefault="003C45D5" w:rsidP="003C45D5">
            <w:pPr>
              <w:spacing w:line="259" w:lineRule="auto"/>
              <w:jc w:val="right"/>
              <w:rPr>
                <w:lang w:eastAsia="en-AU"/>
              </w:rPr>
            </w:pPr>
            <w:r w:rsidRPr="003C45D5">
              <w:rPr>
                <w:lang w:eastAsia="en-AU"/>
              </w:rPr>
              <w:t>$900</w:t>
            </w:r>
          </w:p>
        </w:tc>
        <w:tc>
          <w:tcPr>
            <w:tcW w:w="1559" w:type="dxa"/>
            <w:tcBorders>
              <w:left w:val="single" w:sz="12" w:space="0" w:color="auto"/>
            </w:tcBorders>
          </w:tcPr>
          <w:p w14:paraId="7672BD0B" w14:textId="77777777" w:rsidR="003C45D5" w:rsidRDefault="003C45D5" w:rsidP="003C45D5">
            <w:pPr>
              <w:spacing w:line="259" w:lineRule="auto"/>
              <w:jc w:val="right"/>
              <w:rPr>
                <w:lang w:eastAsia="en-AU"/>
              </w:rPr>
            </w:pPr>
            <w:r w:rsidRPr="003C45D5">
              <w:rPr>
                <w:lang w:eastAsia="en-AU"/>
              </w:rPr>
              <w:t>$2,250</w:t>
            </w:r>
          </w:p>
        </w:tc>
        <w:tc>
          <w:tcPr>
            <w:tcW w:w="1640" w:type="dxa"/>
            <w:tcBorders>
              <w:right w:val="single" w:sz="12" w:space="0" w:color="auto"/>
            </w:tcBorders>
          </w:tcPr>
          <w:p w14:paraId="2ACB399F" w14:textId="77777777" w:rsidR="003C45D5" w:rsidRDefault="003C45D5" w:rsidP="003C45D5">
            <w:pPr>
              <w:spacing w:line="259" w:lineRule="auto"/>
              <w:jc w:val="right"/>
              <w:rPr>
                <w:lang w:eastAsia="en-AU"/>
              </w:rPr>
            </w:pPr>
            <w:r w:rsidRPr="003C45D5">
              <w:rPr>
                <w:lang w:eastAsia="en-AU"/>
              </w:rPr>
              <w:t>$4,500</w:t>
            </w:r>
          </w:p>
        </w:tc>
      </w:tr>
      <w:tr w:rsidR="003C45D5" w14:paraId="68009FE3" w14:textId="77777777" w:rsidTr="003C45D5">
        <w:tc>
          <w:tcPr>
            <w:tcW w:w="2685" w:type="dxa"/>
            <w:tcBorders>
              <w:right w:val="single" w:sz="12" w:space="0" w:color="auto"/>
            </w:tcBorders>
          </w:tcPr>
          <w:p w14:paraId="0FC72248" w14:textId="77777777" w:rsidR="003C45D5" w:rsidRDefault="003C45D5" w:rsidP="003C45D5">
            <w:pPr>
              <w:spacing w:line="259" w:lineRule="auto"/>
              <w:rPr>
                <w:lang w:eastAsia="en-AU"/>
              </w:rPr>
            </w:pPr>
            <w:r w:rsidRPr="00786B67">
              <w:rPr>
                <w:lang w:eastAsia="en-AU"/>
              </w:rPr>
              <w:t>Wetland</w:t>
            </w:r>
          </w:p>
        </w:tc>
        <w:tc>
          <w:tcPr>
            <w:tcW w:w="1563" w:type="dxa"/>
            <w:tcBorders>
              <w:left w:val="single" w:sz="12" w:space="0" w:color="auto"/>
            </w:tcBorders>
          </w:tcPr>
          <w:p w14:paraId="657ACF17" w14:textId="77777777" w:rsidR="003C45D5" w:rsidRDefault="003C45D5" w:rsidP="003C45D5">
            <w:pPr>
              <w:spacing w:line="259" w:lineRule="auto"/>
              <w:jc w:val="right"/>
              <w:rPr>
                <w:lang w:eastAsia="en-AU"/>
              </w:rPr>
            </w:pPr>
            <w:r w:rsidRPr="003C45D5">
              <w:rPr>
                <w:lang w:eastAsia="en-AU"/>
              </w:rPr>
              <w:t>$300</w:t>
            </w:r>
          </w:p>
        </w:tc>
        <w:tc>
          <w:tcPr>
            <w:tcW w:w="1559" w:type="dxa"/>
            <w:tcBorders>
              <w:right w:val="single" w:sz="12" w:space="0" w:color="auto"/>
            </w:tcBorders>
          </w:tcPr>
          <w:p w14:paraId="33678245" w14:textId="77777777" w:rsidR="003C45D5" w:rsidRDefault="003C45D5" w:rsidP="003C45D5">
            <w:pPr>
              <w:spacing w:line="259" w:lineRule="auto"/>
              <w:jc w:val="right"/>
              <w:rPr>
                <w:lang w:eastAsia="en-AU"/>
              </w:rPr>
            </w:pPr>
            <w:r w:rsidRPr="003C45D5">
              <w:rPr>
                <w:lang w:eastAsia="en-AU"/>
              </w:rPr>
              <w:t>$600</w:t>
            </w:r>
          </w:p>
        </w:tc>
        <w:tc>
          <w:tcPr>
            <w:tcW w:w="1559" w:type="dxa"/>
            <w:tcBorders>
              <w:left w:val="single" w:sz="12" w:space="0" w:color="auto"/>
            </w:tcBorders>
          </w:tcPr>
          <w:p w14:paraId="24FD4D89" w14:textId="77777777" w:rsidR="003C45D5" w:rsidRDefault="003C45D5" w:rsidP="003C45D5">
            <w:pPr>
              <w:spacing w:line="259" w:lineRule="auto"/>
              <w:jc w:val="right"/>
              <w:rPr>
                <w:lang w:eastAsia="en-AU"/>
              </w:rPr>
            </w:pPr>
            <w:r w:rsidRPr="003C45D5">
              <w:rPr>
                <w:lang w:eastAsia="en-AU"/>
              </w:rPr>
              <w:t>$1,500</w:t>
            </w:r>
          </w:p>
        </w:tc>
        <w:tc>
          <w:tcPr>
            <w:tcW w:w="1640" w:type="dxa"/>
            <w:tcBorders>
              <w:right w:val="single" w:sz="12" w:space="0" w:color="auto"/>
            </w:tcBorders>
          </w:tcPr>
          <w:p w14:paraId="24944AA7" w14:textId="77777777" w:rsidR="003C45D5" w:rsidRDefault="003C45D5" w:rsidP="003C45D5">
            <w:pPr>
              <w:spacing w:line="259" w:lineRule="auto"/>
              <w:jc w:val="right"/>
              <w:rPr>
                <w:lang w:eastAsia="en-AU"/>
              </w:rPr>
            </w:pPr>
            <w:r w:rsidRPr="003C45D5">
              <w:rPr>
                <w:lang w:eastAsia="en-AU"/>
              </w:rPr>
              <w:t>$3,000</w:t>
            </w:r>
          </w:p>
        </w:tc>
      </w:tr>
      <w:tr w:rsidR="003C45D5" w14:paraId="7B58EF86" w14:textId="77777777" w:rsidTr="003C45D5">
        <w:tc>
          <w:tcPr>
            <w:tcW w:w="2685" w:type="dxa"/>
            <w:tcBorders>
              <w:right w:val="single" w:sz="12" w:space="0" w:color="auto"/>
            </w:tcBorders>
          </w:tcPr>
          <w:p w14:paraId="7B02C2A5" w14:textId="77777777" w:rsidR="003C45D5" w:rsidRDefault="003C45D5" w:rsidP="003C45D5">
            <w:pPr>
              <w:spacing w:line="259" w:lineRule="auto"/>
              <w:rPr>
                <w:lang w:eastAsia="en-AU"/>
              </w:rPr>
            </w:pPr>
            <w:r w:rsidRPr="00786B67">
              <w:rPr>
                <w:lang w:eastAsia="en-AU"/>
              </w:rPr>
              <w:t>Urban Orchard</w:t>
            </w:r>
          </w:p>
        </w:tc>
        <w:tc>
          <w:tcPr>
            <w:tcW w:w="1563" w:type="dxa"/>
            <w:tcBorders>
              <w:left w:val="single" w:sz="12" w:space="0" w:color="auto"/>
            </w:tcBorders>
          </w:tcPr>
          <w:p w14:paraId="33F22575" w14:textId="77777777" w:rsidR="003C45D5" w:rsidRDefault="003C45D5" w:rsidP="003C45D5">
            <w:pPr>
              <w:spacing w:line="259" w:lineRule="auto"/>
              <w:jc w:val="right"/>
              <w:rPr>
                <w:lang w:eastAsia="en-AU"/>
              </w:rPr>
            </w:pPr>
            <w:r w:rsidRPr="003C45D5">
              <w:rPr>
                <w:lang w:eastAsia="en-AU"/>
              </w:rPr>
              <w:t>$600</w:t>
            </w:r>
          </w:p>
        </w:tc>
        <w:tc>
          <w:tcPr>
            <w:tcW w:w="1559" w:type="dxa"/>
            <w:tcBorders>
              <w:right w:val="single" w:sz="12" w:space="0" w:color="auto"/>
            </w:tcBorders>
          </w:tcPr>
          <w:p w14:paraId="6B93DA89" w14:textId="77777777" w:rsidR="003C45D5" w:rsidRDefault="003C45D5" w:rsidP="003C45D5">
            <w:pPr>
              <w:spacing w:line="259" w:lineRule="auto"/>
              <w:jc w:val="right"/>
              <w:rPr>
                <w:lang w:eastAsia="en-AU"/>
              </w:rPr>
            </w:pPr>
            <w:r w:rsidRPr="003C45D5">
              <w:rPr>
                <w:lang w:eastAsia="en-AU"/>
              </w:rPr>
              <w:t>$1</w:t>
            </w:r>
            <w:r>
              <w:rPr>
                <w:lang w:eastAsia="en-AU"/>
              </w:rPr>
              <w:t>,</w:t>
            </w:r>
            <w:r w:rsidRPr="003C45D5">
              <w:rPr>
                <w:lang w:eastAsia="en-AU"/>
              </w:rPr>
              <w:t>200</w:t>
            </w:r>
          </w:p>
        </w:tc>
        <w:tc>
          <w:tcPr>
            <w:tcW w:w="1559" w:type="dxa"/>
            <w:tcBorders>
              <w:left w:val="single" w:sz="12" w:space="0" w:color="auto"/>
            </w:tcBorders>
          </w:tcPr>
          <w:p w14:paraId="22339C3A" w14:textId="77777777" w:rsidR="003C45D5" w:rsidRDefault="003C45D5" w:rsidP="003C45D5">
            <w:pPr>
              <w:spacing w:line="259" w:lineRule="auto"/>
              <w:jc w:val="right"/>
              <w:rPr>
                <w:lang w:eastAsia="en-AU"/>
              </w:rPr>
            </w:pPr>
            <w:r w:rsidRPr="003C45D5">
              <w:rPr>
                <w:lang w:eastAsia="en-AU"/>
              </w:rPr>
              <w:t>$3,000</w:t>
            </w:r>
          </w:p>
        </w:tc>
        <w:tc>
          <w:tcPr>
            <w:tcW w:w="1640" w:type="dxa"/>
            <w:tcBorders>
              <w:right w:val="single" w:sz="12" w:space="0" w:color="auto"/>
            </w:tcBorders>
          </w:tcPr>
          <w:p w14:paraId="30FD2A9F" w14:textId="77777777" w:rsidR="003C45D5" w:rsidRDefault="003C45D5" w:rsidP="003C45D5">
            <w:pPr>
              <w:spacing w:line="259" w:lineRule="auto"/>
              <w:jc w:val="right"/>
              <w:rPr>
                <w:lang w:eastAsia="en-AU"/>
              </w:rPr>
            </w:pPr>
            <w:r w:rsidRPr="003C45D5">
              <w:rPr>
                <w:lang w:eastAsia="en-AU"/>
              </w:rPr>
              <w:t>$6,000</w:t>
            </w:r>
          </w:p>
        </w:tc>
      </w:tr>
    </w:tbl>
    <w:p w14:paraId="1DE9D8C0" w14:textId="77777777" w:rsidR="00786B67" w:rsidRDefault="00786B67" w:rsidP="007E32A8">
      <w:pPr>
        <w:rPr>
          <w:lang w:eastAsia="en-AU"/>
        </w:rPr>
      </w:pPr>
    </w:p>
    <w:p w14:paraId="2F2CF4F9" w14:textId="77777777" w:rsidR="00A37BBC" w:rsidRPr="00D132DA" w:rsidRDefault="00B014BB" w:rsidP="00A37BBC">
      <w:pPr>
        <w:pStyle w:val="Heading2"/>
        <w:numPr>
          <w:ilvl w:val="1"/>
          <w:numId w:val="13"/>
        </w:numPr>
        <w:rPr>
          <w:rFonts w:eastAsia="Times New Roman"/>
          <w:b/>
          <w:color w:val="auto"/>
          <w:lang w:eastAsia="en-AU"/>
        </w:rPr>
      </w:pPr>
      <w:r>
        <w:rPr>
          <w:rFonts w:eastAsia="Times New Roman"/>
          <w:b/>
          <w:color w:val="auto"/>
          <w:lang w:eastAsia="en-AU"/>
        </w:rPr>
        <w:t xml:space="preserve"> </w:t>
      </w:r>
      <w:bookmarkStart w:id="7" w:name="_Toc74135295"/>
      <w:r w:rsidR="00A37BBC">
        <w:rPr>
          <w:rFonts w:eastAsia="Times New Roman"/>
          <w:b/>
          <w:color w:val="auto"/>
          <w:lang w:eastAsia="en-AU"/>
        </w:rPr>
        <w:t>Additional</w:t>
      </w:r>
      <w:r w:rsidR="003C45D5">
        <w:rPr>
          <w:rFonts w:eastAsia="Times New Roman"/>
          <w:b/>
          <w:color w:val="auto"/>
          <w:lang w:eastAsia="en-AU"/>
        </w:rPr>
        <w:t xml:space="preserve"> Fees</w:t>
      </w:r>
      <w:bookmarkEnd w:id="7"/>
    </w:p>
    <w:tbl>
      <w:tblPr>
        <w:tblStyle w:val="TableGrid"/>
        <w:tblW w:w="9006" w:type="dxa"/>
        <w:tblLook w:val="04A0" w:firstRow="1" w:lastRow="0" w:firstColumn="1" w:lastColumn="0" w:noHBand="0" w:noVBand="1"/>
      </w:tblPr>
      <w:tblGrid>
        <w:gridCol w:w="2685"/>
        <w:gridCol w:w="1563"/>
        <w:gridCol w:w="1559"/>
        <w:gridCol w:w="1559"/>
        <w:gridCol w:w="1640"/>
      </w:tblGrid>
      <w:tr w:rsidR="00A37BBC" w:rsidRPr="003C45D5" w14:paraId="38BDA580" w14:textId="77777777" w:rsidTr="00A37BBC">
        <w:tc>
          <w:tcPr>
            <w:tcW w:w="2685" w:type="dxa"/>
            <w:vMerge w:val="restart"/>
            <w:tcBorders>
              <w:right w:val="single" w:sz="12" w:space="0" w:color="auto"/>
            </w:tcBorders>
            <w:shd w:val="clear" w:color="auto" w:fill="BFBFBF" w:themeFill="background1" w:themeFillShade="BF"/>
            <w:vAlign w:val="center"/>
          </w:tcPr>
          <w:p w14:paraId="6ABEC946" w14:textId="77777777" w:rsidR="00A37BBC" w:rsidRPr="003C45D5" w:rsidRDefault="00A37BBC" w:rsidP="00831F13">
            <w:pPr>
              <w:rPr>
                <w:b/>
                <w:lang w:eastAsia="en-AU"/>
              </w:rPr>
            </w:pPr>
            <w:r>
              <w:rPr>
                <w:b/>
                <w:lang w:eastAsia="en-AU"/>
              </w:rPr>
              <w:t>Service</w:t>
            </w:r>
          </w:p>
        </w:tc>
        <w:tc>
          <w:tcPr>
            <w:tcW w:w="3122" w:type="dxa"/>
            <w:gridSpan w:val="2"/>
            <w:tcBorders>
              <w:left w:val="single" w:sz="12" w:space="0" w:color="auto"/>
              <w:right w:val="single" w:sz="12" w:space="0" w:color="auto"/>
            </w:tcBorders>
            <w:shd w:val="clear" w:color="auto" w:fill="BFBFBF" w:themeFill="background1" w:themeFillShade="BF"/>
          </w:tcPr>
          <w:p w14:paraId="343C73F2" w14:textId="77777777" w:rsidR="00A37BBC" w:rsidRPr="003C45D5" w:rsidRDefault="00A37BBC" w:rsidP="00831F13">
            <w:pPr>
              <w:jc w:val="center"/>
              <w:rPr>
                <w:b/>
                <w:lang w:eastAsia="en-AU"/>
              </w:rPr>
            </w:pPr>
            <w:r w:rsidRPr="003C45D5">
              <w:rPr>
                <w:b/>
                <w:lang w:eastAsia="en-AU"/>
              </w:rPr>
              <w:t>Daily</w:t>
            </w:r>
          </w:p>
        </w:tc>
        <w:tc>
          <w:tcPr>
            <w:tcW w:w="3199" w:type="dxa"/>
            <w:gridSpan w:val="2"/>
            <w:tcBorders>
              <w:left w:val="single" w:sz="12" w:space="0" w:color="auto"/>
              <w:right w:val="single" w:sz="12" w:space="0" w:color="auto"/>
            </w:tcBorders>
            <w:shd w:val="clear" w:color="auto" w:fill="BFBFBF" w:themeFill="background1" w:themeFillShade="BF"/>
          </w:tcPr>
          <w:p w14:paraId="0E38EBE0" w14:textId="77777777" w:rsidR="00A37BBC" w:rsidRPr="003C45D5" w:rsidRDefault="00A37BBC" w:rsidP="00831F13">
            <w:pPr>
              <w:jc w:val="center"/>
              <w:rPr>
                <w:b/>
                <w:lang w:eastAsia="en-AU"/>
              </w:rPr>
            </w:pPr>
            <w:r w:rsidRPr="003C45D5">
              <w:rPr>
                <w:b/>
                <w:lang w:eastAsia="en-AU"/>
              </w:rPr>
              <w:t>Weekly</w:t>
            </w:r>
          </w:p>
        </w:tc>
      </w:tr>
      <w:tr w:rsidR="00A37BBC" w:rsidRPr="003C45D5" w14:paraId="3783ABEF" w14:textId="77777777" w:rsidTr="00A37BBC">
        <w:tc>
          <w:tcPr>
            <w:tcW w:w="2685" w:type="dxa"/>
            <w:vMerge/>
            <w:tcBorders>
              <w:bottom w:val="single" w:sz="12" w:space="0" w:color="auto"/>
              <w:right w:val="single" w:sz="12" w:space="0" w:color="auto"/>
            </w:tcBorders>
            <w:shd w:val="clear" w:color="auto" w:fill="BFBFBF" w:themeFill="background1" w:themeFillShade="BF"/>
          </w:tcPr>
          <w:p w14:paraId="5E82F105" w14:textId="77777777" w:rsidR="00A37BBC" w:rsidRDefault="00A37BBC" w:rsidP="00831F13">
            <w:pPr>
              <w:rPr>
                <w:lang w:eastAsia="en-AU"/>
              </w:rPr>
            </w:pPr>
          </w:p>
        </w:tc>
        <w:tc>
          <w:tcPr>
            <w:tcW w:w="1563" w:type="dxa"/>
            <w:tcBorders>
              <w:left w:val="single" w:sz="12" w:space="0" w:color="auto"/>
              <w:bottom w:val="single" w:sz="12" w:space="0" w:color="auto"/>
            </w:tcBorders>
            <w:shd w:val="clear" w:color="auto" w:fill="BFBFBF" w:themeFill="background1" w:themeFillShade="BF"/>
          </w:tcPr>
          <w:p w14:paraId="60653EA1" w14:textId="77777777" w:rsidR="00A37BBC" w:rsidRPr="003C45D5" w:rsidRDefault="00A37BBC" w:rsidP="00831F13">
            <w:pPr>
              <w:jc w:val="center"/>
              <w:rPr>
                <w:b/>
                <w:lang w:eastAsia="en-AU"/>
              </w:rPr>
            </w:pPr>
            <w:r w:rsidRPr="003C45D5">
              <w:rPr>
                <w:b/>
                <w:lang w:eastAsia="en-AU"/>
              </w:rPr>
              <w:t>Not for Profit</w:t>
            </w:r>
          </w:p>
        </w:tc>
        <w:tc>
          <w:tcPr>
            <w:tcW w:w="1559" w:type="dxa"/>
            <w:tcBorders>
              <w:bottom w:val="single" w:sz="12" w:space="0" w:color="auto"/>
              <w:right w:val="single" w:sz="12" w:space="0" w:color="auto"/>
            </w:tcBorders>
            <w:shd w:val="clear" w:color="auto" w:fill="BFBFBF" w:themeFill="background1" w:themeFillShade="BF"/>
          </w:tcPr>
          <w:p w14:paraId="2720A352" w14:textId="77777777" w:rsidR="00A37BBC" w:rsidRPr="003C45D5" w:rsidRDefault="00A37BBC" w:rsidP="00831F13">
            <w:pPr>
              <w:jc w:val="center"/>
              <w:rPr>
                <w:b/>
                <w:lang w:eastAsia="en-AU"/>
              </w:rPr>
            </w:pPr>
            <w:r w:rsidRPr="003C45D5">
              <w:rPr>
                <w:b/>
                <w:lang w:eastAsia="en-AU"/>
              </w:rPr>
              <w:t>Commercial</w:t>
            </w:r>
          </w:p>
        </w:tc>
        <w:tc>
          <w:tcPr>
            <w:tcW w:w="1559" w:type="dxa"/>
            <w:tcBorders>
              <w:left w:val="single" w:sz="12" w:space="0" w:color="auto"/>
              <w:bottom w:val="single" w:sz="12" w:space="0" w:color="auto"/>
            </w:tcBorders>
            <w:shd w:val="clear" w:color="auto" w:fill="BFBFBF" w:themeFill="background1" w:themeFillShade="BF"/>
          </w:tcPr>
          <w:p w14:paraId="2A264BCB" w14:textId="77777777" w:rsidR="00A37BBC" w:rsidRPr="003C45D5" w:rsidRDefault="00A37BBC" w:rsidP="00831F13">
            <w:pPr>
              <w:jc w:val="center"/>
              <w:rPr>
                <w:b/>
                <w:lang w:eastAsia="en-AU"/>
              </w:rPr>
            </w:pPr>
            <w:r w:rsidRPr="003C45D5">
              <w:rPr>
                <w:b/>
                <w:lang w:eastAsia="en-AU"/>
              </w:rPr>
              <w:t>Not for Profit</w:t>
            </w:r>
          </w:p>
        </w:tc>
        <w:tc>
          <w:tcPr>
            <w:tcW w:w="1640" w:type="dxa"/>
            <w:tcBorders>
              <w:bottom w:val="single" w:sz="12" w:space="0" w:color="auto"/>
              <w:right w:val="single" w:sz="12" w:space="0" w:color="auto"/>
            </w:tcBorders>
            <w:shd w:val="clear" w:color="auto" w:fill="BFBFBF" w:themeFill="background1" w:themeFillShade="BF"/>
          </w:tcPr>
          <w:p w14:paraId="1A367DC5" w14:textId="77777777" w:rsidR="00A37BBC" w:rsidRPr="003C45D5" w:rsidRDefault="00A37BBC" w:rsidP="00831F13">
            <w:pPr>
              <w:jc w:val="center"/>
              <w:rPr>
                <w:b/>
                <w:lang w:eastAsia="en-AU"/>
              </w:rPr>
            </w:pPr>
            <w:r w:rsidRPr="003C45D5">
              <w:rPr>
                <w:b/>
                <w:lang w:eastAsia="en-AU"/>
              </w:rPr>
              <w:t>Commercial</w:t>
            </w:r>
          </w:p>
        </w:tc>
      </w:tr>
      <w:tr w:rsidR="00A37BBC" w14:paraId="75C0DFB5" w14:textId="77777777" w:rsidTr="00A37BBC">
        <w:tc>
          <w:tcPr>
            <w:tcW w:w="2685" w:type="dxa"/>
            <w:tcBorders>
              <w:top w:val="single" w:sz="12" w:space="0" w:color="auto"/>
              <w:right w:val="single" w:sz="12" w:space="0" w:color="auto"/>
            </w:tcBorders>
          </w:tcPr>
          <w:p w14:paraId="5167C099" w14:textId="77777777" w:rsidR="00A37BBC" w:rsidRDefault="00A37BBC" w:rsidP="00831F13">
            <w:pPr>
              <w:spacing w:line="259" w:lineRule="auto"/>
              <w:rPr>
                <w:lang w:eastAsia="en-AU"/>
              </w:rPr>
            </w:pPr>
            <w:r>
              <w:rPr>
                <w:lang w:eastAsia="en-AU"/>
              </w:rPr>
              <w:t>Power</w:t>
            </w:r>
          </w:p>
        </w:tc>
        <w:tc>
          <w:tcPr>
            <w:tcW w:w="1563" w:type="dxa"/>
            <w:tcBorders>
              <w:top w:val="single" w:sz="12" w:space="0" w:color="auto"/>
              <w:left w:val="single" w:sz="12" w:space="0" w:color="auto"/>
            </w:tcBorders>
          </w:tcPr>
          <w:p w14:paraId="14548015" w14:textId="77777777" w:rsidR="00A37BBC" w:rsidRDefault="00DC0528" w:rsidP="00831F13">
            <w:pPr>
              <w:spacing w:line="259" w:lineRule="auto"/>
              <w:jc w:val="right"/>
              <w:rPr>
                <w:lang w:eastAsia="en-AU"/>
              </w:rPr>
            </w:pPr>
            <w:r>
              <w:rPr>
                <w:lang w:eastAsia="en-AU"/>
              </w:rPr>
              <w:t>$50</w:t>
            </w:r>
          </w:p>
        </w:tc>
        <w:tc>
          <w:tcPr>
            <w:tcW w:w="1559" w:type="dxa"/>
            <w:tcBorders>
              <w:top w:val="single" w:sz="12" w:space="0" w:color="auto"/>
              <w:right w:val="single" w:sz="12" w:space="0" w:color="auto"/>
            </w:tcBorders>
          </w:tcPr>
          <w:p w14:paraId="08C25895" w14:textId="77777777" w:rsidR="00A37BBC" w:rsidRDefault="00A37BBC" w:rsidP="00831F13">
            <w:pPr>
              <w:spacing w:line="259" w:lineRule="auto"/>
              <w:jc w:val="right"/>
              <w:rPr>
                <w:lang w:eastAsia="en-AU"/>
              </w:rPr>
            </w:pPr>
            <w:r>
              <w:rPr>
                <w:lang w:eastAsia="en-AU"/>
              </w:rPr>
              <w:t>$50</w:t>
            </w:r>
          </w:p>
        </w:tc>
        <w:tc>
          <w:tcPr>
            <w:tcW w:w="1559" w:type="dxa"/>
            <w:tcBorders>
              <w:top w:val="single" w:sz="12" w:space="0" w:color="auto"/>
              <w:left w:val="single" w:sz="12" w:space="0" w:color="auto"/>
            </w:tcBorders>
          </w:tcPr>
          <w:p w14:paraId="22CD1363" w14:textId="77777777" w:rsidR="00A37BBC" w:rsidRDefault="00DC0528" w:rsidP="00831F13">
            <w:pPr>
              <w:spacing w:line="259" w:lineRule="auto"/>
              <w:jc w:val="right"/>
              <w:rPr>
                <w:lang w:eastAsia="en-AU"/>
              </w:rPr>
            </w:pPr>
            <w:r>
              <w:rPr>
                <w:lang w:eastAsia="en-AU"/>
              </w:rPr>
              <w:t>$350</w:t>
            </w:r>
          </w:p>
        </w:tc>
        <w:tc>
          <w:tcPr>
            <w:tcW w:w="1640" w:type="dxa"/>
            <w:tcBorders>
              <w:top w:val="single" w:sz="12" w:space="0" w:color="auto"/>
              <w:right w:val="single" w:sz="12" w:space="0" w:color="auto"/>
            </w:tcBorders>
          </w:tcPr>
          <w:p w14:paraId="306D8CD7" w14:textId="77777777" w:rsidR="00A37BBC" w:rsidRDefault="00DC0528" w:rsidP="00831F13">
            <w:pPr>
              <w:spacing w:line="259" w:lineRule="auto"/>
              <w:jc w:val="right"/>
              <w:rPr>
                <w:lang w:eastAsia="en-AU"/>
              </w:rPr>
            </w:pPr>
            <w:r>
              <w:rPr>
                <w:lang w:eastAsia="en-AU"/>
              </w:rPr>
              <w:t>$350</w:t>
            </w:r>
          </w:p>
        </w:tc>
      </w:tr>
      <w:tr w:rsidR="00DC0528" w14:paraId="60A96ACD" w14:textId="77777777" w:rsidTr="006404AC">
        <w:tc>
          <w:tcPr>
            <w:tcW w:w="2685" w:type="dxa"/>
            <w:tcBorders>
              <w:right w:val="single" w:sz="12" w:space="0" w:color="auto"/>
            </w:tcBorders>
          </w:tcPr>
          <w:p w14:paraId="03530729" w14:textId="77777777" w:rsidR="00DC0528" w:rsidRDefault="00DC0528" w:rsidP="00831F13">
            <w:pPr>
              <w:spacing w:line="259" w:lineRule="auto"/>
              <w:rPr>
                <w:lang w:eastAsia="en-AU"/>
              </w:rPr>
            </w:pPr>
            <w:r>
              <w:rPr>
                <w:lang w:eastAsia="en-AU"/>
              </w:rPr>
              <w:t>PCC staff</w:t>
            </w:r>
          </w:p>
        </w:tc>
        <w:tc>
          <w:tcPr>
            <w:tcW w:w="6321" w:type="dxa"/>
            <w:gridSpan w:val="4"/>
            <w:tcBorders>
              <w:left w:val="single" w:sz="12" w:space="0" w:color="auto"/>
              <w:right w:val="single" w:sz="12" w:space="0" w:color="auto"/>
            </w:tcBorders>
          </w:tcPr>
          <w:p w14:paraId="234672A8" w14:textId="10275F62" w:rsidR="00DC0528" w:rsidRPr="00DC0528" w:rsidRDefault="00DC0528" w:rsidP="00DC0528">
            <w:pPr>
              <w:spacing w:line="259" w:lineRule="auto"/>
              <w:rPr>
                <w:i/>
                <w:lang w:eastAsia="en-AU"/>
              </w:rPr>
            </w:pPr>
            <w:r w:rsidRPr="00DC0528">
              <w:rPr>
                <w:i/>
                <w:lang w:eastAsia="en-AU"/>
              </w:rPr>
              <w:t xml:space="preserve">An estimate for </w:t>
            </w:r>
            <w:r w:rsidR="00201D6A">
              <w:rPr>
                <w:i/>
                <w:lang w:eastAsia="en-AU"/>
              </w:rPr>
              <w:t>A</w:t>
            </w:r>
            <w:r w:rsidR="00201D6A">
              <w:rPr>
                <w:i/>
              </w:rPr>
              <w:t>CT</w:t>
            </w:r>
            <w:r w:rsidRPr="00DC0528">
              <w:rPr>
                <w:i/>
                <w:lang w:eastAsia="en-AU"/>
              </w:rPr>
              <w:t xml:space="preserve"> onsite staffing costs will be provided prior to the event application being approved</w:t>
            </w:r>
          </w:p>
        </w:tc>
      </w:tr>
    </w:tbl>
    <w:p w14:paraId="5E732E29" w14:textId="77777777" w:rsidR="008D68CB" w:rsidRDefault="008D68CB">
      <w:pPr>
        <w:rPr>
          <w:b/>
        </w:rPr>
      </w:pPr>
    </w:p>
    <w:p w14:paraId="03BEC61F" w14:textId="77777777" w:rsidR="002E22B6" w:rsidRDefault="008D68CB">
      <w:pPr>
        <w:rPr>
          <w:i/>
        </w:rPr>
      </w:pPr>
      <w:r w:rsidRPr="008D68CB">
        <w:rPr>
          <w:i/>
        </w:rPr>
        <w:t>Event hirers must f</w:t>
      </w:r>
      <w:r w:rsidR="00DC0528">
        <w:rPr>
          <w:i/>
        </w:rPr>
        <w:t xml:space="preserve">actor in additional costs </w:t>
      </w:r>
      <w:r w:rsidRPr="008D68CB">
        <w:rPr>
          <w:i/>
        </w:rPr>
        <w:t>(including but not limited to) road closure</w:t>
      </w:r>
      <w:r w:rsidR="00DC0528">
        <w:rPr>
          <w:i/>
        </w:rPr>
        <w:t>s, event security, cleaning, waste removal, site power,</w:t>
      </w:r>
      <w:r w:rsidRPr="008D68CB">
        <w:rPr>
          <w:i/>
        </w:rPr>
        <w:t xml:space="preserve"> wa</w:t>
      </w:r>
      <w:r w:rsidR="00DC0528">
        <w:rPr>
          <w:i/>
        </w:rPr>
        <w:t>ter usage, site damage/</w:t>
      </w:r>
      <w:r w:rsidRPr="008D68CB">
        <w:rPr>
          <w:i/>
        </w:rPr>
        <w:t>repairs</w:t>
      </w:r>
      <w:r w:rsidR="00DC0528">
        <w:rPr>
          <w:i/>
        </w:rPr>
        <w:t xml:space="preserve"> and </w:t>
      </w:r>
      <w:proofErr w:type="gramStart"/>
      <w:r w:rsidR="00DC0528">
        <w:rPr>
          <w:i/>
        </w:rPr>
        <w:t>third party</w:t>
      </w:r>
      <w:proofErr w:type="gramEnd"/>
      <w:r w:rsidR="00DC0528">
        <w:rPr>
          <w:i/>
        </w:rPr>
        <w:t xml:space="preserve"> approvals.</w:t>
      </w:r>
    </w:p>
    <w:p w14:paraId="48C343F7" w14:textId="77777777" w:rsidR="00A37BBC" w:rsidRDefault="00A37BBC">
      <w:pPr>
        <w:rPr>
          <w:rFonts w:asciiTheme="majorHAnsi" w:eastAsiaTheme="majorEastAsia" w:hAnsiTheme="majorHAnsi" w:cstheme="majorBidi"/>
          <w:b/>
          <w:sz w:val="32"/>
          <w:szCs w:val="32"/>
        </w:rPr>
      </w:pPr>
      <w:r>
        <w:rPr>
          <w:b/>
        </w:rPr>
        <w:br w:type="page"/>
      </w:r>
    </w:p>
    <w:p w14:paraId="0613371F" w14:textId="77777777" w:rsidR="00823AFC" w:rsidRPr="0080776C" w:rsidRDefault="00D132DA" w:rsidP="0080776C">
      <w:pPr>
        <w:pStyle w:val="Heading1"/>
        <w:numPr>
          <w:ilvl w:val="0"/>
          <w:numId w:val="2"/>
        </w:numPr>
        <w:ind w:left="0" w:hanging="426"/>
        <w:rPr>
          <w:b/>
          <w:color w:val="auto"/>
        </w:rPr>
      </w:pPr>
      <w:bookmarkStart w:id="8" w:name="_Toc74135296"/>
      <w:r>
        <w:rPr>
          <w:b/>
          <w:color w:val="auto"/>
        </w:rPr>
        <w:lastRenderedPageBreak/>
        <w:t>APPLICATION</w:t>
      </w:r>
      <w:bookmarkEnd w:id="8"/>
      <w:r>
        <w:rPr>
          <w:b/>
          <w:color w:val="auto"/>
        </w:rPr>
        <w:t xml:space="preserve"> </w:t>
      </w:r>
    </w:p>
    <w:p w14:paraId="2A365251" w14:textId="77777777" w:rsidR="00823AFC" w:rsidRPr="00726B0E" w:rsidRDefault="00823AFC" w:rsidP="00823AFC">
      <w:pPr>
        <w:spacing w:after="0" w:line="240" w:lineRule="auto"/>
        <w:rPr>
          <w:rFonts w:eastAsia="Times New Roman" w:cstheme="minorHAnsi"/>
          <w:color w:val="23242B"/>
          <w:lang w:eastAsia="en-AU"/>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498"/>
        <w:gridCol w:w="23"/>
        <w:gridCol w:w="851"/>
        <w:gridCol w:w="3624"/>
      </w:tblGrid>
      <w:tr w:rsidR="00D132DA" w14:paraId="1217F959" w14:textId="77777777" w:rsidTr="00F4363B">
        <w:tc>
          <w:tcPr>
            <w:tcW w:w="8996" w:type="dxa"/>
            <w:gridSpan w:val="4"/>
            <w:tcBorders>
              <w:bottom w:val="single" w:sz="12" w:space="0" w:color="FFFFFF" w:themeColor="background1"/>
            </w:tcBorders>
            <w:shd w:val="clear" w:color="auto" w:fill="BFBFBF" w:themeFill="background1" w:themeFillShade="BF"/>
            <w:vAlign w:val="center"/>
          </w:tcPr>
          <w:p w14:paraId="0100ADCB" w14:textId="77777777" w:rsidR="00D132DA" w:rsidRPr="00D132DA" w:rsidRDefault="00D132DA" w:rsidP="00D132DA">
            <w:pPr>
              <w:spacing w:before="120" w:after="120"/>
              <w:rPr>
                <w:rFonts w:ascii="Calibri" w:eastAsia="Times New Roman" w:hAnsi="Calibri" w:cs="Calibri"/>
                <w:b/>
                <w:lang w:eastAsia="en-AU"/>
              </w:rPr>
            </w:pPr>
            <w:r w:rsidRPr="00D132DA">
              <w:rPr>
                <w:rFonts w:ascii="Calibri" w:eastAsia="Times New Roman" w:hAnsi="Calibri" w:cs="Calibri"/>
                <w:b/>
                <w:lang w:eastAsia="en-AU"/>
              </w:rPr>
              <w:t xml:space="preserve">EVENT ORGANISER DETAILS </w:t>
            </w:r>
          </w:p>
        </w:tc>
      </w:tr>
      <w:tr w:rsidR="00F4363B" w14:paraId="028FC67E" w14:textId="77777777" w:rsidTr="00F4363B">
        <w:tc>
          <w:tcPr>
            <w:tcW w:w="8996" w:type="dxa"/>
            <w:gridSpan w:val="4"/>
            <w:tcBorders>
              <w:bottom w:val="single" w:sz="4" w:space="0" w:color="auto"/>
            </w:tcBorders>
          </w:tcPr>
          <w:p w14:paraId="3CC59271" w14:textId="77777777" w:rsidR="00F4363B" w:rsidRPr="00B86B16" w:rsidRDefault="00F4363B" w:rsidP="00F4363B">
            <w:pPr>
              <w:spacing w:before="60" w:after="60"/>
              <w:rPr>
                <w:rFonts w:ascii="Calibri" w:eastAsia="Times New Roman" w:hAnsi="Calibri" w:cs="Calibri"/>
                <w:b/>
                <w:lang w:eastAsia="en-AU"/>
              </w:rPr>
            </w:pPr>
            <w:r w:rsidRPr="00B86B16">
              <w:rPr>
                <w:b/>
                <w:lang w:eastAsia="en-AU"/>
              </w:rPr>
              <w:t>Organisation</w:t>
            </w:r>
            <w:r w:rsidRPr="00B86B16">
              <w:rPr>
                <w:rFonts w:ascii="Calibri" w:eastAsia="Times New Roman" w:hAnsi="Calibri" w:cs="Calibri"/>
                <w:b/>
                <w:lang w:eastAsia="en-AU"/>
              </w:rPr>
              <w:t>:</w:t>
            </w:r>
          </w:p>
        </w:tc>
      </w:tr>
      <w:tr w:rsidR="00F4363B" w14:paraId="28B1828E" w14:textId="77777777" w:rsidTr="00831F13">
        <w:tc>
          <w:tcPr>
            <w:tcW w:w="4498" w:type="dxa"/>
            <w:tcBorders>
              <w:top w:val="single" w:sz="4" w:space="0" w:color="auto"/>
              <w:bottom w:val="single" w:sz="4" w:space="0" w:color="auto"/>
            </w:tcBorders>
          </w:tcPr>
          <w:p w14:paraId="60BE8BDD" w14:textId="77777777" w:rsidR="00F4363B" w:rsidRPr="00B86B16" w:rsidRDefault="00F4363B" w:rsidP="00F4363B">
            <w:pPr>
              <w:spacing w:before="60" w:after="60"/>
              <w:rPr>
                <w:b/>
                <w:lang w:eastAsia="en-AU"/>
              </w:rPr>
            </w:pPr>
            <w:r w:rsidRPr="00B86B16">
              <w:rPr>
                <w:b/>
                <w:lang w:eastAsia="en-AU"/>
              </w:rPr>
              <w:t>ABN:</w:t>
            </w:r>
          </w:p>
        </w:tc>
        <w:tc>
          <w:tcPr>
            <w:tcW w:w="4498" w:type="dxa"/>
            <w:gridSpan w:val="3"/>
            <w:tcBorders>
              <w:top w:val="single" w:sz="4" w:space="0" w:color="auto"/>
              <w:bottom w:val="single" w:sz="4" w:space="0" w:color="auto"/>
            </w:tcBorders>
          </w:tcPr>
          <w:p w14:paraId="0908910E" w14:textId="77777777" w:rsidR="00F4363B" w:rsidRPr="00B86B16" w:rsidRDefault="00F4363B" w:rsidP="00F4363B">
            <w:pPr>
              <w:spacing w:before="60" w:after="60"/>
              <w:rPr>
                <w:b/>
                <w:lang w:eastAsia="en-AU"/>
              </w:rPr>
            </w:pPr>
            <w:r w:rsidRPr="00B86B16">
              <w:rPr>
                <w:b/>
                <w:lang w:eastAsia="en-AU"/>
              </w:rPr>
              <w:t>Contact:</w:t>
            </w:r>
          </w:p>
        </w:tc>
      </w:tr>
      <w:tr w:rsidR="00F4363B" w14:paraId="035DF1D2" w14:textId="77777777" w:rsidTr="00F4363B">
        <w:tc>
          <w:tcPr>
            <w:tcW w:w="8996" w:type="dxa"/>
            <w:gridSpan w:val="4"/>
            <w:tcBorders>
              <w:top w:val="single" w:sz="4" w:space="0" w:color="auto"/>
              <w:bottom w:val="single" w:sz="4" w:space="0" w:color="auto"/>
            </w:tcBorders>
          </w:tcPr>
          <w:p w14:paraId="3CEA4B77" w14:textId="77777777" w:rsidR="00F4363B" w:rsidRPr="00B86B16" w:rsidRDefault="00F4363B" w:rsidP="00F4363B">
            <w:pPr>
              <w:spacing w:before="60" w:after="60"/>
              <w:rPr>
                <w:b/>
                <w:lang w:eastAsia="en-AU"/>
              </w:rPr>
            </w:pPr>
            <w:r w:rsidRPr="00B86B16">
              <w:rPr>
                <w:b/>
                <w:lang w:eastAsia="en-AU"/>
              </w:rPr>
              <w:t>Address:</w:t>
            </w:r>
          </w:p>
        </w:tc>
      </w:tr>
      <w:tr w:rsidR="00F4363B" w14:paraId="7EBE9C16" w14:textId="77777777" w:rsidTr="00831F13">
        <w:tc>
          <w:tcPr>
            <w:tcW w:w="4498" w:type="dxa"/>
            <w:tcBorders>
              <w:top w:val="single" w:sz="4" w:space="0" w:color="auto"/>
              <w:bottom w:val="single" w:sz="4" w:space="0" w:color="auto"/>
            </w:tcBorders>
          </w:tcPr>
          <w:p w14:paraId="4612B3BF" w14:textId="77777777" w:rsidR="00F4363B" w:rsidRPr="00B86B16" w:rsidRDefault="00F4363B" w:rsidP="00F4363B">
            <w:pPr>
              <w:spacing w:before="60" w:after="60"/>
              <w:rPr>
                <w:b/>
                <w:lang w:eastAsia="en-AU"/>
              </w:rPr>
            </w:pPr>
            <w:r w:rsidRPr="00B86B16">
              <w:rPr>
                <w:b/>
                <w:lang w:eastAsia="en-AU"/>
              </w:rPr>
              <w:t>Phone:</w:t>
            </w:r>
          </w:p>
        </w:tc>
        <w:tc>
          <w:tcPr>
            <w:tcW w:w="4498" w:type="dxa"/>
            <w:gridSpan w:val="3"/>
            <w:tcBorders>
              <w:top w:val="single" w:sz="4" w:space="0" w:color="auto"/>
              <w:bottom w:val="single" w:sz="4" w:space="0" w:color="auto"/>
            </w:tcBorders>
          </w:tcPr>
          <w:p w14:paraId="5686718A" w14:textId="77777777" w:rsidR="00F4363B" w:rsidRPr="00B86B16" w:rsidRDefault="00F4363B" w:rsidP="00F4363B">
            <w:pPr>
              <w:spacing w:before="60" w:after="60"/>
              <w:rPr>
                <w:b/>
                <w:lang w:eastAsia="en-AU"/>
              </w:rPr>
            </w:pPr>
            <w:r w:rsidRPr="00B86B16">
              <w:rPr>
                <w:b/>
                <w:lang w:eastAsia="en-AU"/>
              </w:rPr>
              <w:t>Email:</w:t>
            </w:r>
          </w:p>
        </w:tc>
      </w:tr>
      <w:tr w:rsidR="00F4363B" w14:paraId="7C5BA510" w14:textId="77777777" w:rsidTr="00F4363B">
        <w:tc>
          <w:tcPr>
            <w:tcW w:w="8996" w:type="dxa"/>
            <w:gridSpan w:val="4"/>
            <w:tcBorders>
              <w:bottom w:val="single" w:sz="12" w:space="0" w:color="FFFFFF" w:themeColor="background1"/>
            </w:tcBorders>
            <w:shd w:val="clear" w:color="auto" w:fill="BFBFBF" w:themeFill="background1" w:themeFillShade="BF"/>
            <w:vAlign w:val="center"/>
          </w:tcPr>
          <w:p w14:paraId="7176F9D7" w14:textId="77777777" w:rsidR="00F4363B" w:rsidRPr="00D132DA" w:rsidRDefault="00F4363B" w:rsidP="00831F13">
            <w:pPr>
              <w:spacing w:before="120" w:after="120"/>
              <w:rPr>
                <w:rFonts w:ascii="Calibri" w:eastAsia="Times New Roman" w:hAnsi="Calibri" w:cs="Calibri"/>
                <w:b/>
                <w:lang w:eastAsia="en-AU"/>
              </w:rPr>
            </w:pPr>
            <w:r>
              <w:rPr>
                <w:rFonts w:ascii="Calibri" w:eastAsia="Times New Roman" w:hAnsi="Calibri" w:cs="Calibri"/>
                <w:b/>
                <w:lang w:eastAsia="en-AU"/>
              </w:rPr>
              <w:t xml:space="preserve">EVENT </w:t>
            </w:r>
            <w:r w:rsidRPr="00D132DA">
              <w:rPr>
                <w:rFonts w:ascii="Calibri" w:eastAsia="Times New Roman" w:hAnsi="Calibri" w:cs="Calibri"/>
                <w:b/>
                <w:lang w:eastAsia="en-AU"/>
              </w:rPr>
              <w:t xml:space="preserve">DETAILS </w:t>
            </w:r>
          </w:p>
        </w:tc>
      </w:tr>
      <w:tr w:rsidR="00F4363B" w14:paraId="1F7552E0" w14:textId="77777777" w:rsidTr="00F4363B">
        <w:tc>
          <w:tcPr>
            <w:tcW w:w="8996" w:type="dxa"/>
            <w:gridSpan w:val="4"/>
            <w:tcBorders>
              <w:bottom w:val="single" w:sz="4" w:space="0" w:color="000000"/>
            </w:tcBorders>
          </w:tcPr>
          <w:p w14:paraId="62D84FAC" w14:textId="77777777" w:rsidR="00F4363B" w:rsidRPr="00B86B16" w:rsidRDefault="00F4363B" w:rsidP="00831F13">
            <w:pPr>
              <w:spacing w:before="60" w:after="60"/>
              <w:rPr>
                <w:rFonts w:ascii="Calibri" w:eastAsia="Times New Roman" w:hAnsi="Calibri" w:cs="Calibri"/>
                <w:b/>
                <w:lang w:eastAsia="en-AU"/>
              </w:rPr>
            </w:pPr>
            <w:r w:rsidRPr="00B86B16">
              <w:rPr>
                <w:rFonts w:ascii="Calibri" w:hAnsi="Calibri" w:cs="Calibri"/>
                <w:b/>
                <w:lang w:eastAsia="en-AU"/>
              </w:rPr>
              <w:t>Event name</w:t>
            </w:r>
            <w:r w:rsidRPr="00B86B16">
              <w:rPr>
                <w:rFonts w:ascii="Calibri" w:eastAsia="Times New Roman" w:hAnsi="Calibri" w:cs="Calibri"/>
                <w:b/>
                <w:lang w:eastAsia="en-AU"/>
              </w:rPr>
              <w:t>:</w:t>
            </w:r>
          </w:p>
        </w:tc>
      </w:tr>
      <w:tr w:rsidR="00F4363B" w14:paraId="5BBDC4B2" w14:textId="77777777" w:rsidTr="00F4363B">
        <w:tc>
          <w:tcPr>
            <w:tcW w:w="8996" w:type="dxa"/>
            <w:gridSpan w:val="4"/>
            <w:tcBorders>
              <w:top w:val="single" w:sz="4" w:space="0" w:color="000000"/>
              <w:bottom w:val="single" w:sz="4" w:space="0" w:color="000000"/>
            </w:tcBorders>
          </w:tcPr>
          <w:p w14:paraId="72F92999" w14:textId="77777777" w:rsidR="00F4363B" w:rsidRPr="00B86B16" w:rsidRDefault="00F4363B" w:rsidP="00831F13">
            <w:pPr>
              <w:spacing w:before="60" w:after="60"/>
              <w:rPr>
                <w:b/>
                <w:lang w:eastAsia="en-AU"/>
              </w:rPr>
            </w:pPr>
            <w:r w:rsidRPr="00B86B16">
              <w:rPr>
                <w:b/>
                <w:lang w:eastAsia="en-AU"/>
              </w:rPr>
              <w:t>Event date:</w:t>
            </w:r>
          </w:p>
        </w:tc>
      </w:tr>
      <w:tr w:rsidR="00F4363B" w14:paraId="1775E54D" w14:textId="77777777" w:rsidTr="0014776F">
        <w:tc>
          <w:tcPr>
            <w:tcW w:w="4521" w:type="dxa"/>
            <w:gridSpan w:val="2"/>
            <w:tcBorders>
              <w:top w:val="single" w:sz="4" w:space="0" w:color="000000"/>
              <w:bottom w:val="single" w:sz="4" w:space="0" w:color="000000"/>
            </w:tcBorders>
          </w:tcPr>
          <w:p w14:paraId="1A2FD315" w14:textId="77777777" w:rsidR="00F4363B" w:rsidRPr="00B86B16" w:rsidRDefault="00F4363B" w:rsidP="00831F13">
            <w:pPr>
              <w:spacing w:before="60" w:after="60"/>
              <w:rPr>
                <w:b/>
                <w:lang w:eastAsia="en-AU"/>
              </w:rPr>
            </w:pPr>
            <w:r w:rsidRPr="00B86B16">
              <w:rPr>
                <w:b/>
                <w:lang w:eastAsia="en-AU"/>
              </w:rPr>
              <w:t>Event start time:</w:t>
            </w:r>
          </w:p>
        </w:tc>
        <w:tc>
          <w:tcPr>
            <w:tcW w:w="4475" w:type="dxa"/>
            <w:gridSpan w:val="2"/>
            <w:tcBorders>
              <w:top w:val="single" w:sz="4" w:space="0" w:color="000000"/>
              <w:bottom w:val="single" w:sz="4" w:space="0" w:color="000000"/>
            </w:tcBorders>
          </w:tcPr>
          <w:p w14:paraId="37C18E1E" w14:textId="77777777" w:rsidR="00F4363B" w:rsidRPr="00B86B16" w:rsidRDefault="00F4363B" w:rsidP="00831F13">
            <w:pPr>
              <w:spacing w:before="60" w:after="60"/>
              <w:rPr>
                <w:b/>
                <w:lang w:eastAsia="en-AU"/>
              </w:rPr>
            </w:pPr>
            <w:r w:rsidRPr="00B86B16">
              <w:rPr>
                <w:b/>
                <w:lang w:eastAsia="en-AU"/>
              </w:rPr>
              <w:t>Event finish time:</w:t>
            </w:r>
          </w:p>
        </w:tc>
      </w:tr>
      <w:tr w:rsidR="007F7152" w14:paraId="703613BE" w14:textId="77777777" w:rsidTr="0014776F">
        <w:tc>
          <w:tcPr>
            <w:tcW w:w="4521" w:type="dxa"/>
            <w:gridSpan w:val="2"/>
            <w:tcBorders>
              <w:top w:val="single" w:sz="4" w:space="0" w:color="000000"/>
              <w:bottom w:val="single" w:sz="4" w:space="0" w:color="000000"/>
            </w:tcBorders>
          </w:tcPr>
          <w:p w14:paraId="20EA6AA1" w14:textId="77777777" w:rsidR="007F7152" w:rsidRPr="00B86B16" w:rsidRDefault="007F7152" w:rsidP="007F7152">
            <w:pPr>
              <w:spacing w:before="60" w:after="60"/>
              <w:rPr>
                <w:b/>
                <w:lang w:eastAsia="en-AU"/>
              </w:rPr>
            </w:pPr>
            <w:r w:rsidRPr="00B86B16">
              <w:rPr>
                <w:b/>
                <w:lang w:eastAsia="en-AU"/>
              </w:rPr>
              <w:t>Bump in date:</w:t>
            </w:r>
          </w:p>
        </w:tc>
        <w:tc>
          <w:tcPr>
            <w:tcW w:w="4475" w:type="dxa"/>
            <w:gridSpan w:val="2"/>
            <w:tcBorders>
              <w:top w:val="single" w:sz="4" w:space="0" w:color="000000"/>
              <w:bottom w:val="single" w:sz="4" w:space="0" w:color="000000"/>
            </w:tcBorders>
          </w:tcPr>
          <w:p w14:paraId="5C096A0B" w14:textId="77777777" w:rsidR="007F7152" w:rsidRPr="00B86B16" w:rsidRDefault="007F7152" w:rsidP="007F7152">
            <w:pPr>
              <w:spacing w:before="60" w:after="60"/>
              <w:rPr>
                <w:b/>
                <w:lang w:eastAsia="en-AU"/>
              </w:rPr>
            </w:pPr>
            <w:r w:rsidRPr="00B86B16">
              <w:rPr>
                <w:b/>
                <w:lang w:eastAsia="en-AU"/>
              </w:rPr>
              <w:t>Bump in time:</w:t>
            </w:r>
          </w:p>
        </w:tc>
      </w:tr>
      <w:tr w:rsidR="007F7152" w14:paraId="584E351C" w14:textId="77777777" w:rsidTr="0014776F">
        <w:tc>
          <w:tcPr>
            <w:tcW w:w="4521" w:type="dxa"/>
            <w:gridSpan w:val="2"/>
            <w:tcBorders>
              <w:top w:val="single" w:sz="4" w:space="0" w:color="000000"/>
              <w:bottom w:val="single" w:sz="4" w:space="0" w:color="auto"/>
            </w:tcBorders>
          </w:tcPr>
          <w:p w14:paraId="65A04181" w14:textId="77777777" w:rsidR="007F7152" w:rsidRPr="00B86B16" w:rsidRDefault="007F7152" w:rsidP="00831F13">
            <w:pPr>
              <w:spacing w:before="60" w:after="60"/>
              <w:rPr>
                <w:b/>
                <w:lang w:eastAsia="en-AU"/>
              </w:rPr>
            </w:pPr>
            <w:r w:rsidRPr="00B86B16">
              <w:rPr>
                <w:b/>
                <w:lang w:eastAsia="en-AU"/>
              </w:rPr>
              <w:t>Bump out date:</w:t>
            </w:r>
          </w:p>
        </w:tc>
        <w:tc>
          <w:tcPr>
            <w:tcW w:w="4475" w:type="dxa"/>
            <w:gridSpan w:val="2"/>
            <w:tcBorders>
              <w:top w:val="single" w:sz="4" w:space="0" w:color="000000"/>
              <w:bottom w:val="single" w:sz="4" w:space="0" w:color="auto"/>
            </w:tcBorders>
          </w:tcPr>
          <w:p w14:paraId="4FFDD7D7" w14:textId="77777777" w:rsidR="007F7152" w:rsidRPr="00B86B16" w:rsidRDefault="007F7152" w:rsidP="00831F13">
            <w:pPr>
              <w:spacing w:before="60" w:after="60"/>
              <w:rPr>
                <w:b/>
                <w:lang w:eastAsia="en-AU"/>
              </w:rPr>
            </w:pPr>
            <w:r w:rsidRPr="00B86B16">
              <w:rPr>
                <w:b/>
                <w:lang w:eastAsia="en-AU"/>
              </w:rPr>
              <w:t>Bump out time:</w:t>
            </w:r>
          </w:p>
        </w:tc>
      </w:tr>
      <w:tr w:rsidR="007F7152" w14:paraId="6DC5526D" w14:textId="77777777" w:rsidTr="0014776F">
        <w:tc>
          <w:tcPr>
            <w:tcW w:w="452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58637D" w14:textId="77777777" w:rsidR="007F7152" w:rsidRPr="00B86B16" w:rsidRDefault="007F7152" w:rsidP="00831F13">
            <w:pPr>
              <w:spacing w:before="60" w:after="60"/>
              <w:rPr>
                <w:b/>
                <w:lang w:eastAsia="en-AU"/>
              </w:rPr>
            </w:pPr>
            <w:r w:rsidRPr="00B86B16">
              <w:rPr>
                <w:b/>
                <w:lang w:eastAsia="en-AU"/>
              </w:rPr>
              <w:t>Location:</w:t>
            </w:r>
          </w:p>
        </w:tc>
        <w:tc>
          <w:tcPr>
            <w:tcW w:w="447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18ED96F7" w14:textId="77777777" w:rsidR="007F7152" w:rsidRPr="007F7152" w:rsidRDefault="00013285" w:rsidP="00B23E60">
            <w:pPr>
              <w:spacing w:before="60" w:after="60"/>
              <w:rPr>
                <w:sz w:val="20"/>
                <w:lang w:eastAsia="en-AU"/>
              </w:rPr>
            </w:pPr>
            <w:sdt>
              <w:sdtPr>
                <w:rPr>
                  <w:sz w:val="20"/>
                  <w:lang w:eastAsia="en-AU"/>
                </w:rPr>
                <w:id w:val="69547622"/>
                <w14:checkbox>
                  <w14:checked w14:val="0"/>
                  <w14:checkedState w14:val="2612" w14:font="MS Gothic"/>
                  <w14:uncheckedState w14:val="2610" w14:font="MS Gothic"/>
                </w14:checkbox>
              </w:sdtPr>
              <w:sdtEndPr/>
              <w:sdtContent>
                <w:r w:rsidR="007F7152" w:rsidRPr="007F7152">
                  <w:rPr>
                    <w:rFonts w:ascii="MS Gothic" w:eastAsia="MS Gothic" w:hAnsi="MS Gothic" w:hint="eastAsia"/>
                    <w:sz w:val="20"/>
                    <w:lang w:eastAsia="en-AU"/>
                  </w:rPr>
                  <w:t>☐</w:t>
                </w:r>
              </w:sdtContent>
            </w:sdt>
            <w:r w:rsidR="007F7152" w:rsidRPr="007F7152">
              <w:rPr>
                <w:sz w:val="20"/>
                <w:lang w:eastAsia="en-AU"/>
              </w:rPr>
              <w:t xml:space="preserve"> James Street Amphitheatre </w:t>
            </w:r>
          </w:p>
        </w:tc>
      </w:tr>
      <w:tr w:rsidR="00F4363B" w14:paraId="6989DCB6" w14:textId="77777777" w:rsidTr="0014776F">
        <w:tc>
          <w:tcPr>
            <w:tcW w:w="45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5F8117D" w14:textId="77777777" w:rsidR="00F4363B" w:rsidRPr="007F7152" w:rsidRDefault="00013285" w:rsidP="00B23E60">
            <w:pPr>
              <w:spacing w:before="60" w:after="60"/>
              <w:rPr>
                <w:sz w:val="20"/>
                <w:lang w:eastAsia="en-AU"/>
              </w:rPr>
            </w:pPr>
            <w:sdt>
              <w:sdtPr>
                <w:rPr>
                  <w:sz w:val="20"/>
                  <w:lang w:eastAsia="en-AU"/>
                </w:rPr>
                <w:id w:val="1479418311"/>
                <w14:checkbox>
                  <w14:checked w14:val="0"/>
                  <w14:checkedState w14:val="2612" w14:font="MS Gothic"/>
                  <w14:uncheckedState w14:val="2610" w14:font="MS Gothic"/>
                </w14:checkbox>
              </w:sdtPr>
              <w:sdtEndPr/>
              <w:sdtContent>
                <w:r w:rsidR="007F7152" w:rsidRPr="007F7152">
                  <w:rPr>
                    <w:rFonts w:ascii="MS Gothic" w:eastAsia="MS Gothic" w:hAnsi="MS Gothic" w:hint="eastAsia"/>
                    <w:sz w:val="20"/>
                    <w:lang w:eastAsia="en-AU"/>
                  </w:rPr>
                  <w:t>☐</w:t>
                </w:r>
              </w:sdtContent>
            </w:sdt>
            <w:r w:rsidR="007F7152" w:rsidRPr="007F7152">
              <w:rPr>
                <w:sz w:val="20"/>
                <w:lang w:eastAsia="en-AU"/>
              </w:rPr>
              <w:t xml:space="preserve"> Urban Orchard</w:t>
            </w:r>
          </w:p>
        </w:tc>
        <w:tc>
          <w:tcPr>
            <w:tcW w:w="4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8C3C5D8" w14:textId="77777777" w:rsidR="00F4363B" w:rsidRPr="007F7152" w:rsidRDefault="00013285" w:rsidP="00B23E60">
            <w:pPr>
              <w:spacing w:before="60" w:after="60"/>
              <w:rPr>
                <w:sz w:val="20"/>
                <w:lang w:eastAsia="en-AU"/>
              </w:rPr>
            </w:pPr>
            <w:sdt>
              <w:sdtPr>
                <w:rPr>
                  <w:sz w:val="20"/>
                  <w:lang w:eastAsia="en-AU"/>
                </w:rPr>
                <w:id w:val="-4063521"/>
                <w14:checkbox>
                  <w14:checked w14:val="0"/>
                  <w14:checkedState w14:val="2612" w14:font="MS Gothic"/>
                  <w14:uncheckedState w14:val="2610" w14:font="MS Gothic"/>
                </w14:checkbox>
              </w:sdtPr>
              <w:sdtEndPr/>
              <w:sdtContent>
                <w:r w:rsidR="007F7152" w:rsidRPr="007F7152">
                  <w:rPr>
                    <w:rFonts w:ascii="MS Gothic" w:eastAsia="MS Gothic" w:hAnsi="MS Gothic" w:hint="eastAsia"/>
                    <w:sz w:val="20"/>
                    <w:lang w:eastAsia="en-AU"/>
                  </w:rPr>
                  <w:t>☐</w:t>
                </w:r>
              </w:sdtContent>
            </w:sdt>
            <w:r w:rsidR="007F7152" w:rsidRPr="007F7152">
              <w:rPr>
                <w:sz w:val="20"/>
                <w:lang w:eastAsia="en-AU"/>
              </w:rPr>
              <w:t xml:space="preserve"> Museum Plaza</w:t>
            </w:r>
          </w:p>
        </w:tc>
      </w:tr>
      <w:tr w:rsidR="007F7152" w14:paraId="017606AA" w14:textId="77777777" w:rsidTr="0014776F">
        <w:tc>
          <w:tcPr>
            <w:tcW w:w="452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68E52BE0" w14:textId="77777777" w:rsidR="007F7152" w:rsidRPr="007F7152" w:rsidRDefault="00013285" w:rsidP="00B23E60">
            <w:pPr>
              <w:spacing w:before="60" w:after="60"/>
              <w:rPr>
                <w:sz w:val="20"/>
                <w:lang w:eastAsia="en-AU"/>
              </w:rPr>
            </w:pPr>
            <w:sdt>
              <w:sdtPr>
                <w:rPr>
                  <w:sz w:val="20"/>
                  <w:lang w:eastAsia="en-AU"/>
                </w:rPr>
                <w:id w:val="336813212"/>
                <w14:checkbox>
                  <w14:checked w14:val="0"/>
                  <w14:checkedState w14:val="2612" w14:font="MS Gothic"/>
                  <w14:uncheckedState w14:val="2610" w14:font="MS Gothic"/>
                </w14:checkbox>
              </w:sdtPr>
              <w:sdtEndPr/>
              <w:sdtContent>
                <w:r w:rsidR="007F7152" w:rsidRPr="007F7152">
                  <w:rPr>
                    <w:rFonts w:ascii="MS Gothic" w:eastAsia="MS Gothic" w:hAnsi="MS Gothic" w:hint="eastAsia"/>
                    <w:sz w:val="20"/>
                    <w:lang w:eastAsia="en-AU"/>
                  </w:rPr>
                  <w:t>☐</w:t>
                </w:r>
              </w:sdtContent>
            </w:sdt>
            <w:r w:rsidR="007F7152" w:rsidRPr="007F7152">
              <w:rPr>
                <w:sz w:val="20"/>
                <w:lang w:eastAsia="en-AU"/>
              </w:rPr>
              <w:t xml:space="preserve"> Wetlands Stage</w:t>
            </w:r>
          </w:p>
        </w:tc>
        <w:tc>
          <w:tcPr>
            <w:tcW w:w="447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AD11095" w14:textId="77777777" w:rsidR="007F7152" w:rsidRPr="007F7152" w:rsidRDefault="00013285" w:rsidP="00B23E60">
            <w:pPr>
              <w:spacing w:before="60" w:after="60"/>
              <w:rPr>
                <w:sz w:val="20"/>
                <w:lang w:eastAsia="en-AU"/>
              </w:rPr>
            </w:pPr>
            <w:sdt>
              <w:sdtPr>
                <w:rPr>
                  <w:sz w:val="20"/>
                  <w:lang w:eastAsia="en-AU"/>
                </w:rPr>
                <w:id w:val="-109521301"/>
                <w14:checkbox>
                  <w14:checked w14:val="0"/>
                  <w14:checkedState w14:val="2612" w14:font="MS Gothic"/>
                  <w14:uncheckedState w14:val="2610" w14:font="MS Gothic"/>
                </w14:checkbox>
              </w:sdtPr>
              <w:sdtEndPr/>
              <w:sdtContent>
                <w:r w:rsidR="007F7152" w:rsidRPr="007F7152">
                  <w:rPr>
                    <w:rFonts w:ascii="MS Gothic" w:eastAsia="MS Gothic" w:hAnsi="MS Gothic" w:hint="eastAsia"/>
                    <w:sz w:val="20"/>
                    <w:lang w:eastAsia="en-AU"/>
                  </w:rPr>
                  <w:t>☐</w:t>
                </w:r>
              </w:sdtContent>
            </w:sdt>
            <w:r w:rsidR="007F7152" w:rsidRPr="007F7152">
              <w:rPr>
                <w:sz w:val="20"/>
                <w:lang w:eastAsia="en-AU"/>
              </w:rPr>
              <w:t xml:space="preserve"> Central Square</w:t>
            </w:r>
          </w:p>
        </w:tc>
      </w:tr>
      <w:tr w:rsidR="00B86B16" w14:paraId="7DE15476" w14:textId="77777777" w:rsidTr="0014776F">
        <w:tc>
          <w:tcPr>
            <w:tcW w:w="452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7EA55C4" w14:textId="77777777" w:rsidR="00B86B16" w:rsidRPr="00B86B16" w:rsidRDefault="00B86B16" w:rsidP="00B23E60">
            <w:pPr>
              <w:spacing w:before="60" w:after="60"/>
              <w:rPr>
                <w:b/>
                <w:sz w:val="20"/>
                <w:lang w:eastAsia="en-AU"/>
              </w:rPr>
            </w:pPr>
            <w:proofErr w:type="gramStart"/>
            <w:r w:rsidRPr="00B86B16">
              <w:rPr>
                <w:b/>
                <w:lang w:eastAsia="en-AU"/>
              </w:rPr>
              <w:t>Patrons</w:t>
            </w:r>
            <w:proofErr w:type="gramEnd"/>
            <w:r w:rsidRPr="00B86B16">
              <w:rPr>
                <w:b/>
                <w:lang w:eastAsia="en-AU"/>
              </w:rPr>
              <w:t xml:space="preserve"> numbers (per day):</w:t>
            </w:r>
          </w:p>
        </w:tc>
        <w:tc>
          <w:tcPr>
            <w:tcW w:w="447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63E907E9" w14:textId="77777777" w:rsidR="00B86B16" w:rsidRPr="007F7152" w:rsidRDefault="00B86B16" w:rsidP="00B23E60">
            <w:pPr>
              <w:spacing w:before="60" w:after="60"/>
              <w:rPr>
                <w:sz w:val="20"/>
                <w:lang w:eastAsia="en-AU"/>
              </w:rPr>
            </w:pPr>
          </w:p>
        </w:tc>
      </w:tr>
      <w:tr w:rsidR="007F7152" w14:paraId="67AA0DF9" w14:textId="77777777" w:rsidTr="0014776F">
        <w:tc>
          <w:tcPr>
            <w:tcW w:w="4521"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8724115" w14:textId="77777777" w:rsidR="007F7152" w:rsidRPr="00B86B16" w:rsidRDefault="007F7152" w:rsidP="00831F13">
            <w:pPr>
              <w:spacing w:before="60" w:after="60"/>
              <w:rPr>
                <w:b/>
                <w:lang w:eastAsia="en-AU"/>
              </w:rPr>
            </w:pPr>
            <w:r w:rsidRPr="00B86B16">
              <w:rPr>
                <w:b/>
                <w:lang w:eastAsia="en-AU"/>
              </w:rPr>
              <w:t xml:space="preserve">Event </w:t>
            </w:r>
            <w:r w:rsidR="008C7098">
              <w:rPr>
                <w:b/>
                <w:lang w:eastAsia="en-AU"/>
              </w:rPr>
              <w:t>s</w:t>
            </w:r>
            <w:r w:rsidRPr="00B86B16">
              <w:rPr>
                <w:b/>
                <w:lang w:eastAsia="en-AU"/>
              </w:rPr>
              <w:t>ummary:</w:t>
            </w:r>
          </w:p>
          <w:p w14:paraId="6237932D" w14:textId="77777777" w:rsidR="007F7152" w:rsidRDefault="007F7152" w:rsidP="00831F13">
            <w:pPr>
              <w:spacing w:before="60" w:after="60"/>
              <w:rPr>
                <w:lang w:eastAsia="en-AU"/>
              </w:rPr>
            </w:pPr>
          </w:p>
          <w:p w14:paraId="0916094E" w14:textId="77777777" w:rsidR="007F7152" w:rsidRDefault="007F7152" w:rsidP="00831F13">
            <w:pPr>
              <w:spacing w:before="60" w:after="60"/>
              <w:rPr>
                <w:lang w:eastAsia="en-AU"/>
              </w:rPr>
            </w:pPr>
          </w:p>
          <w:p w14:paraId="2D6FB4A7" w14:textId="77777777" w:rsidR="00B23E60" w:rsidRDefault="00B23E60" w:rsidP="00831F13">
            <w:pPr>
              <w:spacing w:before="60" w:after="60"/>
              <w:rPr>
                <w:lang w:eastAsia="en-AU"/>
              </w:rPr>
            </w:pPr>
          </w:p>
          <w:p w14:paraId="317230CD" w14:textId="77777777" w:rsidR="008C7098" w:rsidRDefault="008C7098" w:rsidP="00831F13">
            <w:pPr>
              <w:spacing w:before="60" w:after="60"/>
              <w:rPr>
                <w:lang w:eastAsia="en-AU"/>
              </w:rPr>
            </w:pPr>
          </w:p>
          <w:p w14:paraId="04C702EA" w14:textId="77777777" w:rsidR="008C7098" w:rsidRDefault="008C7098" w:rsidP="00831F13">
            <w:pPr>
              <w:spacing w:before="60" w:after="60"/>
              <w:rPr>
                <w:lang w:eastAsia="en-AU"/>
              </w:rPr>
            </w:pPr>
          </w:p>
          <w:p w14:paraId="61C787B3" w14:textId="77777777" w:rsidR="008C7098" w:rsidRDefault="008C7098" w:rsidP="00831F13">
            <w:pPr>
              <w:spacing w:before="60" w:after="60"/>
              <w:rPr>
                <w:lang w:eastAsia="en-AU"/>
              </w:rPr>
            </w:pPr>
          </w:p>
          <w:p w14:paraId="3EADBCD0" w14:textId="77777777" w:rsidR="007F7152" w:rsidRPr="007F7152" w:rsidRDefault="007F7152" w:rsidP="00831F13">
            <w:pPr>
              <w:spacing w:before="60" w:after="60"/>
              <w:rPr>
                <w:sz w:val="20"/>
                <w:lang w:eastAsia="en-AU"/>
              </w:rPr>
            </w:pPr>
          </w:p>
        </w:tc>
        <w:tc>
          <w:tcPr>
            <w:tcW w:w="447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A3148C9" w14:textId="77777777" w:rsidR="007F7152" w:rsidRDefault="007F7152" w:rsidP="00831F13">
            <w:pPr>
              <w:spacing w:before="60" w:after="60"/>
              <w:rPr>
                <w:sz w:val="20"/>
                <w:lang w:eastAsia="en-AU"/>
              </w:rPr>
            </w:pPr>
          </w:p>
          <w:p w14:paraId="3FC21CF6" w14:textId="77777777" w:rsidR="0014776F" w:rsidRDefault="0014776F" w:rsidP="00831F13">
            <w:pPr>
              <w:spacing w:before="60" w:after="60"/>
              <w:rPr>
                <w:sz w:val="20"/>
                <w:lang w:eastAsia="en-AU"/>
              </w:rPr>
            </w:pPr>
          </w:p>
          <w:p w14:paraId="14DDF052" w14:textId="77777777" w:rsidR="0014776F" w:rsidRDefault="0014776F" w:rsidP="00831F13">
            <w:pPr>
              <w:spacing w:before="60" w:after="60"/>
              <w:rPr>
                <w:sz w:val="20"/>
                <w:lang w:eastAsia="en-AU"/>
              </w:rPr>
            </w:pPr>
          </w:p>
          <w:p w14:paraId="2159434C" w14:textId="77777777" w:rsidR="0014776F" w:rsidRDefault="0014776F" w:rsidP="00831F13">
            <w:pPr>
              <w:spacing w:before="60" w:after="60"/>
              <w:rPr>
                <w:sz w:val="20"/>
                <w:lang w:eastAsia="en-AU"/>
              </w:rPr>
            </w:pPr>
          </w:p>
          <w:p w14:paraId="7877755A" w14:textId="77777777" w:rsidR="0014776F" w:rsidRDefault="0014776F" w:rsidP="00831F13">
            <w:pPr>
              <w:spacing w:before="60" w:after="60"/>
              <w:rPr>
                <w:sz w:val="20"/>
                <w:lang w:eastAsia="en-AU"/>
              </w:rPr>
            </w:pPr>
          </w:p>
          <w:p w14:paraId="19DDE71F" w14:textId="77777777" w:rsidR="0014776F" w:rsidRDefault="0014776F" w:rsidP="00831F13">
            <w:pPr>
              <w:spacing w:before="60" w:after="60"/>
              <w:rPr>
                <w:sz w:val="20"/>
                <w:lang w:eastAsia="en-AU"/>
              </w:rPr>
            </w:pPr>
          </w:p>
          <w:p w14:paraId="70F8599D" w14:textId="77777777" w:rsidR="0014776F" w:rsidRDefault="0014776F" w:rsidP="00831F13">
            <w:pPr>
              <w:spacing w:before="60" w:after="60"/>
              <w:rPr>
                <w:sz w:val="20"/>
                <w:lang w:eastAsia="en-AU"/>
              </w:rPr>
            </w:pPr>
          </w:p>
          <w:p w14:paraId="0292D593" w14:textId="77777777" w:rsidR="00A60FD8" w:rsidRDefault="00A60FD8" w:rsidP="00831F13">
            <w:pPr>
              <w:spacing w:before="60" w:after="60"/>
              <w:rPr>
                <w:sz w:val="20"/>
                <w:lang w:eastAsia="en-AU"/>
              </w:rPr>
            </w:pPr>
          </w:p>
          <w:p w14:paraId="56180D7E" w14:textId="77777777" w:rsidR="0014776F" w:rsidRDefault="0014776F" w:rsidP="00831F13">
            <w:pPr>
              <w:spacing w:before="60" w:after="60"/>
              <w:rPr>
                <w:sz w:val="20"/>
                <w:lang w:eastAsia="en-AU"/>
              </w:rPr>
            </w:pPr>
          </w:p>
          <w:p w14:paraId="73CA713D" w14:textId="77777777" w:rsidR="00A60FD8" w:rsidRDefault="00A60FD8" w:rsidP="00831F13">
            <w:pPr>
              <w:spacing w:before="60" w:after="60"/>
              <w:rPr>
                <w:sz w:val="20"/>
                <w:lang w:eastAsia="en-AU"/>
              </w:rPr>
            </w:pPr>
          </w:p>
          <w:p w14:paraId="38673988" w14:textId="77777777" w:rsidR="0014776F" w:rsidRDefault="0014776F" w:rsidP="00831F13">
            <w:pPr>
              <w:spacing w:before="60" w:after="60"/>
              <w:rPr>
                <w:sz w:val="20"/>
                <w:lang w:eastAsia="en-AU"/>
              </w:rPr>
            </w:pPr>
          </w:p>
          <w:p w14:paraId="6B16E05C" w14:textId="77777777" w:rsidR="0014776F" w:rsidRPr="007F7152" w:rsidRDefault="0014776F" w:rsidP="00831F13">
            <w:pPr>
              <w:spacing w:before="60" w:after="60"/>
              <w:rPr>
                <w:sz w:val="20"/>
                <w:lang w:eastAsia="en-AU"/>
              </w:rPr>
            </w:pPr>
          </w:p>
        </w:tc>
      </w:tr>
      <w:tr w:rsidR="0050561E" w14:paraId="377244B0" w14:textId="77777777" w:rsidTr="0014776F">
        <w:tc>
          <w:tcPr>
            <w:tcW w:w="452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E700AC" w14:textId="77777777" w:rsidR="0050561E" w:rsidRPr="00B86B16" w:rsidRDefault="0050561E" w:rsidP="0050561E">
            <w:pPr>
              <w:spacing w:before="60" w:after="60"/>
              <w:rPr>
                <w:b/>
                <w:lang w:eastAsia="en-AU"/>
              </w:rPr>
            </w:pPr>
            <w:r w:rsidRPr="00B86B16">
              <w:rPr>
                <w:b/>
                <w:lang w:eastAsia="en-AU"/>
              </w:rPr>
              <w:t>Event classification:</w:t>
            </w:r>
          </w:p>
        </w:tc>
        <w:tc>
          <w:tcPr>
            <w:tcW w:w="447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117997" w14:textId="77777777" w:rsidR="0050561E" w:rsidRPr="007F7152" w:rsidRDefault="0050561E" w:rsidP="0050561E">
            <w:pPr>
              <w:spacing w:before="60" w:after="60"/>
              <w:rPr>
                <w:sz w:val="20"/>
                <w:lang w:eastAsia="en-AU"/>
              </w:rPr>
            </w:pPr>
          </w:p>
        </w:tc>
      </w:tr>
      <w:tr w:rsidR="0014776F" w14:paraId="13B7A220" w14:textId="77777777" w:rsidTr="0014776F">
        <w:tc>
          <w:tcPr>
            <w:tcW w:w="452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C1F293" w14:textId="77777777" w:rsidR="0014776F" w:rsidRPr="007F7152" w:rsidRDefault="00013285" w:rsidP="0014776F">
            <w:pPr>
              <w:spacing w:before="60" w:after="60"/>
              <w:rPr>
                <w:lang w:eastAsia="en-AU"/>
              </w:rPr>
            </w:pPr>
            <w:sdt>
              <w:sdtPr>
                <w:rPr>
                  <w:sz w:val="20"/>
                  <w:lang w:eastAsia="en-AU"/>
                </w:rPr>
                <w:id w:val="1585339748"/>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Commercial </w:t>
            </w:r>
          </w:p>
        </w:tc>
        <w:tc>
          <w:tcPr>
            <w:tcW w:w="447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83B4B0" w14:textId="77777777" w:rsidR="0014776F" w:rsidRPr="0014776F" w:rsidRDefault="00013285" w:rsidP="0014776F">
            <w:pPr>
              <w:spacing w:before="60" w:after="60"/>
              <w:rPr>
                <w:sz w:val="20"/>
                <w:lang w:eastAsia="en-AU"/>
              </w:rPr>
            </w:pPr>
            <w:sdt>
              <w:sdtPr>
                <w:rPr>
                  <w:sz w:val="20"/>
                  <w:lang w:eastAsia="en-AU"/>
                </w:rPr>
                <w:id w:val="-1293821911"/>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Not for Profit | ACNC number: _______________</w:t>
            </w:r>
          </w:p>
        </w:tc>
      </w:tr>
      <w:tr w:rsidR="0014776F" w14:paraId="28480A0D" w14:textId="77777777" w:rsidTr="0014776F">
        <w:tc>
          <w:tcPr>
            <w:tcW w:w="4521"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6D3658B" w14:textId="77777777" w:rsidR="0014776F" w:rsidRPr="00B86B16" w:rsidRDefault="0014776F" w:rsidP="0014776F">
            <w:pPr>
              <w:spacing w:before="60" w:after="60"/>
              <w:rPr>
                <w:b/>
                <w:lang w:eastAsia="en-AU"/>
              </w:rPr>
            </w:pPr>
            <w:r w:rsidRPr="00B86B16">
              <w:rPr>
                <w:b/>
                <w:lang w:eastAsia="en-AU"/>
              </w:rPr>
              <w:t>Ticketing:</w:t>
            </w:r>
          </w:p>
          <w:p w14:paraId="76EB36A5" w14:textId="77777777" w:rsidR="0014776F" w:rsidRPr="00B86B16" w:rsidRDefault="00013285" w:rsidP="0014776F">
            <w:pPr>
              <w:spacing w:before="60" w:after="60"/>
              <w:rPr>
                <w:sz w:val="20"/>
                <w:lang w:eastAsia="en-AU"/>
              </w:rPr>
            </w:pPr>
            <w:sdt>
              <w:sdtPr>
                <w:rPr>
                  <w:sz w:val="20"/>
                  <w:lang w:eastAsia="en-AU"/>
                </w:rPr>
                <w:id w:val="-289056621"/>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Pr>
                <w:sz w:val="20"/>
                <w:lang w:eastAsia="en-AU"/>
              </w:rPr>
              <w:t xml:space="preserve"> Yes (Please provide cost)</w:t>
            </w:r>
          </w:p>
        </w:tc>
        <w:tc>
          <w:tcPr>
            <w:tcW w:w="447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89C5E24" w14:textId="77777777" w:rsidR="0014776F" w:rsidRDefault="0014776F" w:rsidP="0014776F">
            <w:pPr>
              <w:spacing w:before="60" w:after="60"/>
              <w:rPr>
                <w:sz w:val="20"/>
                <w:lang w:eastAsia="en-AU"/>
              </w:rPr>
            </w:pPr>
          </w:p>
          <w:p w14:paraId="61D44AD7" w14:textId="77777777" w:rsidR="0014776F" w:rsidRPr="007F7152" w:rsidRDefault="00013285" w:rsidP="0014776F">
            <w:pPr>
              <w:spacing w:before="60" w:after="60"/>
              <w:rPr>
                <w:sz w:val="20"/>
                <w:lang w:eastAsia="en-AU"/>
              </w:rPr>
            </w:pPr>
            <w:sdt>
              <w:sdtPr>
                <w:rPr>
                  <w:sz w:val="20"/>
                  <w:lang w:eastAsia="en-AU"/>
                </w:rPr>
                <w:id w:val="-469985088"/>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Pr>
                <w:sz w:val="20"/>
                <w:lang w:eastAsia="en-AU"/>
              </w:rPr>
              <w:t xml:space="preserve"> No</w:t>
            </w:r>
          </w:p>
        </w:tc>
      </w:tr>
      <w:tr w:rsidR="0014776F" w:rsidRPr="00B86B16" w14:paraId="0B907B25" w14:textId="77777777" w:rsidTr="0014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EB6566F" w14:textId="77777777" w:rsidR="0014776F" w:rsidRPr="00B86B16" w:rsidRDefault="0014776F" w:rsidP="0014776F">
            <w:pPr>
              <w:spacing w:before="60" w:after="60"/>
              <w:rPr>
                <w:b/>
                <w:lang w:eastAsia="en-AU"/>
              </w:rPr>
            </w:pPr>
            <w:r w:rsidRPr="00B86B16">
              <w:rPr>
                <w:b/>
                <w:lang w:eastAsia="en-AU"/>
              </w:rPr>
              <w:t>Has this event been held before?</w:t>
            </w:r>
          </w:p>
        </w:tc>
        <w:tc>
          <w:tcPr>
            <w:tcW w:w="447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641EC5A0" w14:textId="77777777" w:rsidR="0014776F" w:rsidRPr="00B86B16" w:rsidRDefault="00013285" w:rsidP="0014776F">
            <w:pPr>
              <w:spacing w:before="60" w:after="60"/>
              <w:rPr>
                <w:sz w:val="20"/>
                <w:lang w:eastAsia="en-AU"/>
              </w:rPr>
            </w:pPr>
            <w:sdt>
              <w:sdtPr>
                <w:rPr>
                  <w:sz w:val="20"/>
                  <w:lang w:eastAsia="en-AU"/>
                </w:rPr>
                <w:id w:val="173464441"/>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Pr>
                <w:sz w:val="20"/>
                <w:lang w:eastAsia="en-AU"/>
              </w:rPr>
              <w:t xml:space="preserve"> </w:t>
            </w:r>
            <w:r w:rsidR="0014776F" w:rsidRPr="00B86B16">
              <w:rPr>
                <w:sz w:val="20"/>
                <w:lang w:eastAsia="en-AU"/>
              </w:rPr>
              <w:t>Yes, at this venue</w:t>
            </w:r>
          </w:p>
        </w:tc>
      </w:tr>
      <w:tr w:rsidR="0014776F" w14:paraId="7AB1E871" w14:textId="77777777" w:rsidTr="00147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40D1031F" w14:textId="77777777" w:rsidR="0014776F" w:rsidRPr="00B86B16" w:rsidRDefault="00013285" w:rsidP="0014776F">
            <w:pPr>
              <w:spacing w:before="60" w:after="60"/>
              <w:rPr>
                <w:sz w:val="20"/>
                <w:lang w:eastAsia="en-AU"/>
              </w:rPr>
            </w:pPr>
            <w:sdt>
              <w:sdtPr>
                <w:rPr>
                  <w:sz w:val="20"/>
                  <w:lang w:eastAsia="en-AU"/>
                </w:rPr>
                <w:id w:val="666522632"/>
                <w14:checkbox>
                  <w14:checked w14:val="0"/>
                  <w14:checkedState w14:val="2612" w14:font="MS Gothic"/>
                  <w14:uncheckedState w14:val="2610" w14:font="MS Gothic"/>
                </w14:checkbox>
              </w:sdtPr>
              <w:sdtEndPr/>
              <w:sdtContent>
                <w:r w:rsidR="0014776F" w:rsidRPr="00B86B16">
                  <w:rPr>
                    <w:rFonts w:ascii="Segoe UI Symbol" w:hAnsi="Segoe UI Symbol" w:cs="Segoe UI Symbol"/>
                    <w:sz w:val="20"/>
                    <w:lang w:eastAsia="en-AU"/>
                  </w:rPr>
                  <w:t>☐</w:t>
                </w:r>
              </w:sdtContent>
            </w:sdt>
            <w:r w:rsidR="0014776F" w:rsidRPr="00B86B16">
              <w:rPr>
                <w:sz w:val="20"/>
                <w:lang w:eastAsia="en-AU"/>
              </w:rPr>
              <w:t xml:space="preserve"> No</w:t>
            </w:r>
          </w:p>
        </w:tc>
        <w:tc>
          <w:tcPr>
            <w:tcW w:w="4475"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2D719D72" w14:textId="77777777" w:rsidR="0014776F" w:rsidRDefault="00013285" w:rsidP="0014776F">
            <w:pPr>
              <w:spacing w:before="60" w:after="60"/>
              <w:rPr>
                <w:sz w:val="20"/>
                <w:lang w:eastAsia="en-AU"/>
              </w:rPr>
            </w:pPr>
            <w:sdt>
              <w:sdtPr>
                <w:rPr>
                  <w:sz w:val="20"/>
                  <w:lang w:eastAsia="en-AU"/>
                </w:rPr>
                <w:id w:val="487220817"/>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Pr>
                <w:sz w:val="20"/>
                <w:lang w:eastAsia="en-AU"/>
              </w:rPr>
              <w:t xml:space="preserve"> Yes, at another </w:t>
            </w:r>
            <w:r w:rsidR="0014776F" w:rsidRPr="00B86B16">
              <w:rPr>
                <w:sz w:val="20"/>
                <w:lang w:eastAsia="en-AU"/>
              </w:rPr>
              <w:t>venue</w:t>
            </w:r>
          </w:p>
        </w:tc>
      </w:tr>
      <w:tr w:rsidR="0014776F" w14:paraId="294E2E0E" w14:textId="77777777" w:rsidTr="00F44178">
        <w:tc>
          <w:tcPr>
            <w:tcW w:w="8996" w:type="dxa"/>
            <w:gridSpan w:val="4"/>
            <w:tcBorders>
              <w:bottom w:val="single" w:sz="12" w:space="0" w:color="FFFFFF" w:themeColor="background1"/>
            </w:tcBorders>
            <w:shd w:val="clear" w:color="auto" w:fill="BFBFBF" w:themeFill="background1" w:themeFillShade="BF"/>
            <w:vAlign w:val="center"/>
          </w:tcPr>
          <w:p w14:paraId="162F2293" w14:textId="77777777" w:rsidR="0014776F" w:rsidRPr="00D132DA" w:rsidRDefault="0014776F" w:rsidP="0014776F">
            <w:pPr>
              <w:spacing w:before="120" w:after="120"/>
              <w:rPr>
                <w:rFonts w:ascii="Calibri" w:eastAsia="Times New Roman" w:hAnsi="Calibri" w:cs="Calibri"/>
                <w:b/>
                <w:lang w:eastAsia="en-AU"/>
              </w:rPr>
            </w:pPr>
            <w:r w:rsidRPr="00B014BB">
              <w:rPr>
                <w:rFonts w:ascii="Calibri" w:eastAsia="Times New Roman" w:hAnsi="Calibri" w:cs="Calibri"/>
                <w:b/>
                <w:lang w:eastAsia="en-AU"/>
              </w:rPr>
              <w:lastRenderedPageBreak/>
              <w:t>TEMPORARY STRUCTURES</w:t>
            </w:r>
            <w:r>
              <w:rPr>
                <w:rFonts w:ascii="Calibri" w:eastAsia="Times New Roman" w:hAnsi="Calibri" w:cs="Calibri"/>
                <w:b/>
                <w:lang w:eastAsia="en-AU"/>
              </w:rPr>
              <w:t xml:space="preserve"> </w:t>
            </w:r>
          </w:p>
        </w:tc>
      </w:tr>
      <w:tr w:rsidR="0014776F" w14:paraId="3A9FB020" w14:textId="77777777" w:rsidTr="0014776F">
        <w:tc>
          <w:tcPr>
            <w:tcW w:w="4521" w:type="dxa"/>
            <w:gridSpan w:val="2"/>
            <w:tcBorders>
              <w:bottom w:val="single" w:sz="4" w:space="0" w:color="000000"/>
            </w:tcBorders>
          </w:tcPr>
          <w:p w14:paraId="3749A1F5" w14:textId="77777777" w:rsidR="0014776F" w:rsidRDefault="0014776F" w:rsidP="0014776F">
            <w:pPr>
              <w:spacing w:before="60" w:after="60"/>
              <w:rPr>
                <w:rFonts w:ascii="Calibri" w:hAnsi="Calibri" w:cs="Calibri"/>
                <w:b/>
                <w:lang w:eastAsia="en-AU"/>
              </w:rPr>
            </w:pPr>
            <w:r>
              <w:rPr>
                <w:rFonts w:ascii="Calibri" w:hAnsi="Calibri" w:cs="Calibri"/>
                <w:b/>
                <w:lang w:eastAsia="en-AU"/>
              </w:rPr>
              <w:t>Temporary structures:</w:t>
            </w:r>
          </w:p>
        </w:tc>
        <w:tc>
          <w:tcPr>
            <w:tcW w:w="4475" w:type="dxa"/>
            <w:gridSpan w:val="2"/>
            <w:tcBorders>
              <w:bottom w:val="single" w:sz="4" w:space="0" w:color="000000"/>
            </w:tcBorders>
            <w:vAlign w:val="center"/>
          </w:tcPr>
          <w:p w14:paraId="1ED709CD" w14:textId="77777777" w:rsidR="0014776F" w:rsidRDefault="00013285" w:rsidP="0014776F">
            <w:pPr>
              <w:spacing w:before="60" w:after="60"/>
              <w:jc w:val="right"/>
              <w:rPr>
                <w:rFonts w:ascii="Calibri" w:hAnsi="Calibri" w:cs="Calibri"/>
                <w:b/>
                <w:lang w:eastAsia="en-AU"/>
              </w:rPr>
            </w:pPr>
            <w:sdt>
              <w:sdtPr>
                <w:rPr>
                  <w:sz w:val="20"/>
                  <w:lang w:eastAsia="en-AU"/>
                </w:rPr>
                <w:id w:val="-378008676"/>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1429735323"/>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14:paraId="558B161D" w14:textId="77777777" w:rsidTr="0014776F">
        <w:tc>
          <w:tcPr>
            <w:tcW w:w="4521" w:type="dxa"/>
            <w:gridSpan w:val="2"/>
            <w:tcBorders>
              <w:top w:val="single" w:sz="4" w:space="0" w:color="000000"/>
              <w:bottom w:val="single" w:sz="4" w:space="0" w:color="auto"/>
            </w:tcBorders>
          </w:tcPr>
          <w:p w14:paraId="1B348D60" w14:textId="77777777" w:rsidR="0014776F" w:rsidRPr="00B86B16" w:rsidRDefault="0014776F" w:rsidP="0014776F">
            <w:pPr>
              <w:spacing w:before="60" w:after="60"/>
              <w:rPr>
                <w:rFonts w:ascii="Calibri" w:eastAsia="Times New Roman" w:hAnsi="Calibri" w:cs="Calibri"/>
                <w:b/>
                <w:lang w:eastAsia="en-AU"/>
              </w:rPr>
            </w:pPr>
            <w:r>
              <w:rPr>
                <w:rFonts w:ascii="Calibri" w:hAnsi="Calibri" w:cs="Calibri"/>
                <w:b/>
                <w:lang w:eastAsia="en-AU"/>
              </w:rPr>
              <w:t>Temporary power (above 20 KVA):</w:t>
            </w:r>
          </w:p>
        </w:tc>
        <w:tc>
          <w:tcPr>
            <w:tcW w:w="4475" w:type="dxa"/>
            <w:gridSpan w:val="2"/>
            <w:tcBorders>
              <w:top w:val="single" w:sz="4" w:space="0" w:color="000000"/>
              <w:bottom w:val="single" w:sz="4" w:space="0" w:color="auto"/>
            </w:tcBorders>
          </w:tcPr>
          <w:p w14:paraId="4A2055DF" w14:textId="77777777" w:rsidR="0014776F" w:rsidRPr="00B86B16" w:rsidRDefault="00013285" w:rsidP="0014776F">
            <w:pPr>
              <w:spacing w:before="60" w:after="60"/>
              <w:jc w:val="right"/>
              <w:rPr>
                <w:rFonts w:ascii="Calibri" w:eastAsia="Times New Roman" w:hAnsi="Calibri" w:cs="Calibri"/>
                <w:b/>
                <w:lang w:eastAsia="en-AU"/>
              </w:rPr>
            </w:pPr>
            <w:sdt>
              <w:sdtPr>
                <w:rPr>
                  <w:sz w:val="20"/>
                  <w:lang w:eastAsia="en-AU"/>
                </w:rPr>
                <w:id w:val="21060401"/>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959725900"/>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14:paraId="6D8B7E46" w14:textId="77777777" w:rsidTr="0014776F">
        <w:tc>
          <w:tcPr>
            <w:tcW w:w="4521" w:type="dxa"/>
            <w:gridSpan w:val="2"/>
            <w:tcBorders>
              <w:top w:val="single" w:sz="4" w:space="0" w:color="auto"/>
              <w:bottom w:val="single" w:sz="4" w:space="0" w:color="000000"/>
            </w:tcBorders>
          </w:tcPr>
          <w:p w14:paraId="53DC4906" w14:textId="77777777" w:rsidR="0014776F" w:rsidRDefault="0014776F" w:rsidP="0014776F">
            <w:pPr>
              <w:spacing w:before="60" w:after="60"/>
              <w:rPr>
                <w:rFonts w:ascii="Calibri" w:hAnsi="Calibri" w:cs="Calibri"/>
                <w:b/>
                <w:lang w:eastAsia="en-AU"/>
              </w:rPr>
            </w:pPr>
            <w:r>
              <w:rPr>
                <w:rFonts w:ascii="Calibri" w:hAnsi="Calibri" w:cs="Calibri"/>
                <w:b/>
                <w:lang w:eastAsia="en-AU"/>
              </w:rPr>
              <w:t>Temporary toilets:</w:t>
            </w:r>
          </w:p>
        </w:tc>
        <w:tc>
          <w:tcPr>
            <w:tcW w:w="4475" w:type="dxa"/>
            <w:gridSpan w:val="2"/>
            <w:tcBorders>
              <w:top w:val="single" w:sz="4" w:space="0" w:color="auto"/>
              <w:bottom w:val="single" w:sz="4" w:space="0" w:color="000000"/>
            </w:tcBorders>
          </w:tcPr>
          <w:p w14:paraId="44EA5A00" w14:textId="77777777" w:rsidR="0014776F" w:rsidRDefault="00013285" w:rsidP="0014776F">
            <w:pPr>
              <w:spacing w:before="60" w:after="60"/>
              <w:jc w:val="right"/>
              <w:rPr>
                <w:rFonts w:ascii="Calibri" w:hAnsi="Calibri" w:cs="Calibri"/>
                <w:b/>
                <w:lang w:eastAsia="en-AU"/>
              </w:rPr>
            </w:pPr>
            <w:sdt>
              <w:sdtPr>
                <w:rPr>
                  <w:sz w:val="20"/>
                  <w:lang w:eastAsia="en-AU"/>
                </w:rPr>
                <w:id w:val="-518862761"/>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467779886"/>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14:paraId="006A19F9" w14:textId="77777777" w:rsidTr="0014776F">
        <w:tc>
          <w:tcPr>
            <w:tcW w:w="4521" w:type="dxa"/>
            <w:gridSpan w:val="2"/>
            <w:tcBorders>
              <w:top w:val="single" w:sz="4" w:space="0" w:color="auto"/>
              <w:bottom w:val="single" w:sz="4" w:space="0" w:color="000000"/>
            </w:tcBorders>
          </w:tcPr>
          <w:p w14:paraId="1B784030" w14:textId="77777777" w:rsidR="0014776F" w:rsidRDefault="0014776F" w:rsidP="0014776F">
            <w:pPr>
              <w:spacing w:before="60" w:after="60"/>
              <w:rPr>
                <w:rFonts w:ascii="Calibri" w:hAnsi="Calibri" w:cs="Calibri"/>
                <w:b/>
                <w:lang w:eastAsia="en-AU"/>
              </w:rPr>
            </w:pPr>
            <w:r>
              <w:rPr>
                <w:rFonts w:ascii="Calibri" w:hAnsi="Calibri" w:cs="Calibri"/>
                <w:b/>
                <w:lang w:eastAsia="en-AU"/>
              </w:rPr>
              <w:t>Temporary signage:</w:t>
            </w:r>
          </w:p>
        </w:tc>
        <w:tc>
          <w:tcPr>
            <w:tcW w:w="4475" w:type="dxa"/>
            <w:gridSpan w:val="2"/>
            <w:tcBorders>
              <w:top w:val="single" w:sz="4" w:space="0" w:color="auto"/>
              <w:bottom w:val="single" w:sz="4" w:space="0" w:color="000000"/>
            </w:tcBorders>
          </w:tcPr>
          <w:p w14:paraId="6F43358B" w14:textId="77777777" w:rsidR="0014776F" w:rsidRDefault="00013285" w:rsidP="0014776F">
            <w:pPr>
              <w:spacing w:before="60" w:after="60"/>
              <w:jc w:val="right"/>
              <w:rPr>
                <w:rFonts w:ascii="Calibri" w:hAnsi="Calibri" w:cs="Calibri"/>
                <w:b/>
                <w:lang w:eastAsia="en-AU"/>
              </w:rPr>
            </w:pPr>
            <w:sdt>
              <w:sdtPr>
                <w:rPr>
                  <w:sz w:val="20"/>
                  <w:lang w:eastAsia="en-AU"/>
                </w:rPr>
                <w:id w:val="1360404044"/>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1801518609"/>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14:paraId="51BAE02A" w14:textId="77777777" w:rsidTr="006404AC">
        <w:tc>
          <w:tcPr>
            <w:tcW w:w="8996" w:type="dxa"/>
            <w:gridSpan w:val="4"/>
            <w:tcBorders>
              <w:top w:val="single" w:sz="4" w:space="0" w:color="auto"/>
              <w:bottom w:val="single" w:sz="4" w:space="0" w:color="000000"/>
            </w:tcBorders>
          </w:tcPr>
          <w:p w14:paraId="01731E55" w14:textId="77777777" w:rsidR="0014776F" w:rsidRDefault="0014776F" w:rsidP="0014776F">
            <w:pPr>
              <w:spacing w:before="60" w:after="60"/>
              <w:rPr>
                <w:rFonts w:ascii="Calibri" w:hAnsi="Calibri" w:cs="Calibri"/>
                <w:b/>
                <w:lang w:eastAsia="en-AU"/>
              </w:rPr>
            </w:pPr>
            <w:r>
              <w:rPr>
                <w:rFonts w:ascii="Calibri" w:hAnsi="Calibri" w:cs="Calibri"/>
                <w:b/>
                <w:lang w:eastAsia="en-AU"/>
              </w:rPr>
              <w:t>If yes to any of the above, p</w:t>
            </w:r>
            <w:r w:rsidRPr="0014776F">
              <w:rPr>
                <w:rFonts w:ascii="Calibri" w:hAnsi="Calibri" w:cs="Calibri"/>
                <w:b/>
                <w:lang w:eastAsia="en-AU"/>
              </w:rPr>
              <w:t xml:space="preserve">lease provided </w:t>
            </w:r>
            <w:r>
              <w:rPr>
                <w:rFonts w:ascii="Calibri" w:hAnsi="Calibri" w:cs="Calibri"/>
                <w:b/>
                <w:lang w:eastAsia="en-AU"/>
              </w:rPr>
              <w:t xml:space="preserve">a </w:t>
            </w:r>
            <w:r w:rsidRPr="0014776F">
              <w:rPr>
                <w:rFonts w:ascii="Calibri" w:hAnsi="Calibri" w:cs="Calibri"/>
                <w:b/>
                <w:lang w:eastAsia="en-AU"/>
              </w:rPr>
              <w:t>scaled site plan detailing all temporary structures</w:t>
            </w:r>
            <w:r>
              <w:rPr>
                <w:rFonts w:ascii="Calibri" w:hAnsi="Calibri" w:cs="Calibri"/>
                <w:b/>
                <w:lang w:eastAsia="en-AU"/>
              </w:rPr>
              <w:t xml:space="preserve"> and details on type, quantity, contractor and m2 (please attach if required):</w:t>
            </w:r>
          </w:p>
          <w:p w14:paraId="385F5130" w14:textId="77777777" w:rsidR="0014776F" w:rsidRDefault="0014776F" w:rsidP="0014776F">
            <w:pPr>
              <w:spacing w:before="60" w:after="60"/>
              <w:jc w:val="right"/>
              <w:rPr>
                <w:sz w:val="20"/>
                <w:lang w:eastAsia="en-AU"/>
              </w:rPr>
            </w:pPr>
          </w:p>
          <w:p w14:paraId="3BBA6727" w14:textId="77777777" w:rsidR="0014776F" w:rsidRDefault="0014776F" w:rsidP="0014776F">
            <w:pPr>
              <w:spacing w:before="60" w:after="60"/>
              <w:jc w:val="right"/>
              <w:rPr>
                <w:sz w:val="20"/>
                <w:lang w:eastAsia="en-AU"/>
              </w:rPr>
            </w:pPr>
          </w:p>
          <w:p w14:paraId="7914240C" w14:textId="55213A84" w:rsidR="00A60FD8" w:rsidRDefault="00A60FD8" w:rsidP="0014776F">
            <w:pPr>
              <w:spacing w:before="60" w:after="60"/>
              <w:jc w:val="right"/>
              <w:rPr>
                <w:sz w:val="20"/>
                <w:lang w:eastAsia="en-AU"/>
              </w:rPr>
            </w:pPr>
          </w:p>
          <w:p w14:paraId="76CEC6AC" w14:textId="77777777" w:rsidR="00514ACC" w:rsidRDefault="00514ACC" w:rsidP="0014776F">
            <w:pPr>
              <w:spacing w:before="60" w:after="60"/>
              <w:jc w:val="right"/>
              <w:rPr>
                <w:sz w:val="20"/>
                <w:lang w:eastAsia="en-AU"/>
              </w:rPr>
            </w:pPr>
          </w:p>
          <w:p w14:paraId="14B7DB3F" w14:textId="77777777" w:rsidR="00A60FD8" w:rsidRDefault="00A60FD8" w:rsidP="0014776F">
            <w:pPr>
              <w:spacing w:before="60" w:after="60"/>
              <w:jc w:val="right"/>
              <w:rPr>
                <w:sz w:val="20"/>
                <w:lang w:eastAsia="en-AU"/>
              </w:rPr>
            </w:pPr>
          </w:p>
          <w:p w14:paraId="6C62AF2A" w14:textId="77777777" w:rsidR="0014776F" w:rsidRDefault="0014776F" w:rsidP="0014776F">
            <w:pPr>
              <w:spacing w:before="60" w:after="60"/>
              <w:jc w:val="right"/>
              <w:rPr>
                <w:sz w:val="20"/>
                <w:lang w:eastAsia="en-AU"/>
              </w:rPr>
            </w:pPr>
          </w:p>
          <w:p w14:paraId="20E6CFB4" w14:textId="77777777" w:rsidR="0014776F" w:rsidRDefault="0014776F" w:rsidP="0014776F">
            <w:pPr>
              <w:spacing w:before="60" w:after="60"/>
              <w:jc w:val="right"/>
              <w:rPr>
                <w:sz w:val="20"/>
                <w:lang w:eastAsia="en-AU"/>
              </w:rPr>
            </w:pPr>
          </w:p>
        </w:tc>
      </w:tr>
      <w:tr w:rsidR="0014776F" w14:paraId="0E90DFBF" w14:textId="77777777" w:rsidTr="00B375AC">
        <w:tc>
          <w:tcPr>
            <w:tcW w:w="8996" w:type="dxa"/>
            <w:gridSpan w:val="4"/>
            <w:tcBorders>
              <w:bottom w:val="single" w:sz="12" w:space="0" w:color="FFFFFF" w:themeColor="background1"/>
            </w:tcBorders>
            <w:shd w:val="clear" w:color="auto" w:fill="BFBFBF" w:themeFill="background1" w:themeFillShade="BF"/>
            <w:vAlign w:val="center"/>
          </w:tcPr>
          <w:p w14:paraId="093698CF" w14:textId="77777777" w:rsidR="0014776F" w:rsidRPr="00D132DA" w:rsidRDefault="0014776F" w:rsidP="0014776F">
            <w:pPr>
              <w:spacing w:before="120" w:after="120"/>
              <w:rPr>
                <w:rFonts w:ascii="Calibri" w:eastAsia="Times New Roman" w:hAnsi="Calibri" w:cs="Calibri"/>
                <w:b/>
                <w:lang w:eastAsia="en-AU"/>
              </w:rPr>
            </w:pPr>
            <w:r>
              <w:rPr>
                <w:rFonts w:ascii="Calibri" w:eastAsia="Times New Roman" w:hAnsi="Calibri" w:cs="Calibri"/>
                <w:b/>
                <w:lang w:eastAsia="en-AU"/>
              </w:rPr>
              <w:t xml:space="preserve">SERVICES </w:t>
            </w:r>
            <w:r w:rsidRPr="00532E65">
              <w:rPr>
                <w:rFonts w:ascii="Calibri" w:eastAsia="Times New Roman" w:hAnsi="Calibri" w:cs="Calibri"/>
                <w:i/>
                <w:lang w:eastAsia="en-AU"/>
              </w:rPr>
              <w:t>(Please refer to the Event Infrastructure Map</w:t>
            </w:r>
            <w:r>
              <w:rPr>
                <w:rFonts w:ascii="Calibri" w:eastAsia="Times New Roman" w:hAnsi="Calibri" w:cs="Calibri"/>
                <w:i/>
                <w:lang w:eastAsia="en-AU"/>
              </w:rPr>
              <w:t xml:space="preserve"> to indicate the required service locations</w:t>
            </w:r>
            <w:r w:rsidRPr="00532E65">
              <w:rPr>
                <w:rFonts w:ascii="Calibri" w:eastAsia="Times New Roman" w:hAnsi="Calibri" w:cs="Calibri"/>
                <w:i/>
                <w:lang w:eastAsia="en-AU"/>
              </w:rPr>
              <w:t>)</w:t>
            </w:r>
          </w:p>
        </w:tc>
      </w:tr>
      <w:tr w:rsidR="0014776F" w14:paraId="6C414927" w14:textId="77777777" w:rsidTr="0014776F">
        <w:trPr>
          <w:trHeight w:val="334"/>
        </w:trPr>
        <w:tc>
          <w:tcPr>
            <w:tcW w:w="4521" w:type="dxa"/>
            <w:gridSpan w:val="2"/>
            <w:tcBorders>
              <w:bottom w:val="single" w:sz="4" w:space="0" w:color="000000"/>
            </w:tcBorders>
          </w:tcPr>
          <w:p w14:paraId="66E44BBF" w14:textId="77777777" w:rsidR="0014776F" w:rsidRPr="00F70110" w:rsidRDefault="0014776F" w:rsidP="0014776F">
            <w:pPr>
              <w:spacing w:before="60" w:after="60"/>
              <w:rPr>
                <w:rFonts w:ascii="Calibri" w:eastAsia="Times New Roman" w:hAnsi="Calibri" w:cs="Calibri"/>
                <w:b/>
                <w:lang w:eastAsia="en-AU"/>
              </w:rPr>
            </w:pPr>
            <w:proofErr w:type="gramStart"/>
            <w:r>
              <w:rPr>
                <w:rFonts w:ascii="Calibri" w:hAnsi="Calibri" w:cs="Calibri"/>
                <w:b/>
                <w:lang w:eastAsia="en-AU"/>
              </w:rPr>
              <w:t>Mains</w:t>
            </w:r>
            <w:proofErr w:type="gramEnd"/>
            <w:r>
              <w:rPr>
                <w:rFonts w:ascii="Calibri" w:hAnsi="Calibri" w:cs="Calibri"/>
                <w:b/>
                <w:lang w:eastAsia="en-AU"/>
              </w:rPr>
              <w:t xml:space="preserve"> power:</w:t>
            </w:r>
          </w:p>
        </w:tc>
        <w:tc>
          <w:tcPr>
            <w:tcW w:w="4475" w:type="dxa"/>
            <w:gridSpan w:val="2"/>
            <w:tcBorders>
              <w:bottom w:val="single" w:sz="4" w:space="0" w:color="000000"/>
            </w:tcBorders>
            <w:vAlign w:val="center"/>
          </w:tcPr>
          <w:p w14:paraId="5F3AC26A" w14:textId="77777777" w:rsidR="0014776F" w:rsidRPr="00B86B16" w:rsidRDefault="00013285" w:rsidP="0014776F">
            <w:pPr>
              <w:spacing w:before="60" w:after="60"/>
              <w:jc w:val="right"/>
              <w:rPr>
                <w:rFonts w:ascii="Calibri" w:eastAsia="Times New Roman" w:hAnsi="Calibri" w:cs="Calibri"/>
                <w:b/>
                <w:lang w:eastAsia="en-AU"/>
              </w:rPr>
            </w:pPr>
            <w:sdt>
              <w:sdtPr>
                <w:rPr>
                  <w:sz w:val="20"/>
                  <w:lang w:eastAsia="en-AU"/>
                </w:rPr>
                <w:id w:val="1123727651"/>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572276822"/>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14:paraId="1919561B" w14:textId="77777777" w:rsidTr="0014776F">
        <w:trPr>
          <w:trHeight w:val="334"/>
        </w:trPr>
        <w:tc>
          <w:tcPr>
            <w:tcW w:w="4521" w:type="dxa"/>
            <w:gridSpan w:val="2"/>
            <w:tcBorders>
              <w:top w:val="single" w:sz="4" w:space="0" w:color="000000"/>
              <w:bottom w:val="single" w:sz="4" w:space="0" w:color="000000"/>
            </w:tcBorders>
          </w:tcPr>
          <w:p w14:paraId="1FA0458C" w14:textId="77777777" w:rsidR="0014776F" w:rsidRDefault="0014776F" w:rsidP="0014776F">
            <w:pPr>
              <w:spacing w:before="60" w:after="60"/>
              <w:rPr>
                <w:rFonts w:ascii="Calibri" w:hAnsi="Calibri" w:cs="Calibri"/>
                <w:b/>
                <w:lang w:eastAsia="en-AU"/>
              </w:rPr>
            </w:pPr>
            <w:proofErr w:type="gramStart"/>
            <w:r>
              <w:rPr>
                <w:rFonts w:ascii="Calibri" w:hAnsi="Calibri" w:cs="Calibri"/>
                <w:b/>
                <w:lang w:eastAsia="en-AU"/>
              </w:rPr>
              <w:t>Mains</w:t>
            </w:r>
            <w:proofErr w:type="gramEnd"/>
            <w:r>
              <w:rPr>
                <w:rFonts w:ascii="Calibri" w:hAnsi="Calibri" w:cs="Calibri"/>
                <w:b/>
                <w:lang w:eastAsia="en-AU"/>
              </w:rPr>
              <w:t xml:space="preserve"> water:</w:t>
            </w:r>
          </w:p>
        </w:tc>
        <w:tc>
          <w:tcPr>
            <w:tcW w:w="4475" w:type="dxa"/>
            <w:gridSpan w:val="2"/>
            <w:tcBorders>
              <w:top w:val="single" w:sz="4" w:space="0" w:color="000000"/>
              <w:bottom w:val="single" w:sz="4" w:space="0" w:color="000000"/>
            </w:tcBorders>
            <w:vAlign w:val="center"/>
          </w:tcPr>
          <w:p w14:paraId="6298C062" w14:textId="77777777" w:rsidR="0014776F" w:rsidRDefault="00013285" w:rsidP="0014776F">
            <w:pPr>
              <w:spacing w:before="60" w:after="60"/>
              <w:jc w:val="right"/>
              <w:rPr>
                <w:rFonts w:ascii="Calibri" w:hAnsi="Calibri" w:cs="Calibri"/>
                <w:b/>
                <w:lang w:eastAsia="en-AU"/>
              </w:rPr>
            </w:pPr>
            <w:sdt>
              <w:sdtPr>
                <w:rPr>
                  <w:sz w:val="20"/>
                  <w:lang w:eastAsia="en-AU"/>
                </w:rPr>
                <w:id w:val="1312838264"/>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377982548"/>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14:paraId="168FE53A" w14:textId="77777777" w:rsidTr="0014776F">
        <w:trPr>
          <w:trHeight w:val="334"/>
        </w:trPr>
        <w:tc>
          <w:tcPr>
            <w:tcW w:w="4521" w:type="dxa"/>
            <w:gridSpan w:val="2"/>
            <w:tcBorders>
              <w:top w:val="single" w:sz="4" w:space="0" w:color="000000"/>
            </w:tcBorders>
          </w:tcPr>
          <w:p w14:paraId="7C090FDD" w14:textId="77777777" w:rsidR="0014776F" w:rsidRDefault="0014776F" w:rsidP="0014776F">
            <w:pPr>
              <w:spacing w:before="60" w:after="60"/>
              <w:rPr>
                <w:rFonts w:ascii="Calibri" w:hAnsi="Calibri" w:cs="Calibri"/>
                <w:b/>
                <w:lang w:eastAsia="en-AU"/>
              </w:rPr>
            </w:pPr>
            <w:r>
              <w:rPr>
                <w:rFonts w:ascii="Calibri" w:hAnsi="Calibri" w:cs="Calibri"/>
                <w:b/>
                <w:lang w:eastAsia="en-AU"/>
              </w:rPr>
              <w:t>Reticulation turned off:</w:t>
            </w:r>
          </w:p>
        </w:tc>
        <w:tc>
          <w:tcPr>
            <w:tcW w:w="4475" w:type="dxa"/>
            <w:gridSpan w:val="2"/>
            <w:tcBorders>
              <w:top w:val="single" w:sz="4" w:space="0" w:color="000000"/>
            </w:tcBorders>
          </w:tcPr>
          <w:p w14:paraId="02B28B1F" w14:textId="77777777" w:rsidR="0014776F" w:rsidRDefault="00013285" w:rsidP="0014776F">
            <w:pPr>
              <w:spacing w:before="60" w:after="60"/>
              <w:jc w:val="right"/>
              <w:rPr>
                <w:rFonts w:ascii="Calibri" w:hAnsi="Calibri" w:cs="Calibri"/>
                <w:b/>
                <w:lang w:eastAsia="en-AU"/>
              </w:rPr>
            </w:pPr>
            <w:sdt>
              <w:sdtPr>
                <w:rPr>
                  <w:sz w:val="20"/>
                  <w:lang w:eastAsia="en-AU"/>
                </w:rPr>
                <w:id w:val="989753932"/>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527771859"/>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D132DA" w14:paraId="6F910497" w14:textId="77777777" w:rsidTr="00532E65">
        <w:tc>
          <w:tcPr>
            <w:tcW w:w="8996" w:type="dxa"/>
            <w:gridSpan w:val="4"/>
            <w:tcBorders>
              <w:bottom w:val="single" w:sz="12" w:space="0" w:color="FFFFFF" w:themeColor="background1"/>
            </w:tcBorders>
            <w:shd w:val="clear" w:color="auto" w:fill="BFBFBF" w:themeFill="background1" w:themeFillShade="BF"/>
            <w:vAlign w:val="center"/>
          </w:tcPr>
          <w:p w14:paraId="2959A80F" w14:textId="77777777" w:rsidR="0014776F" w:rsidRPr="00D132DA" w:rsidRDefault="0014776F" w:rsidP="0014776F">
            <w:pPr>
              <w:spacing w:before="120" w:after="120"/>
              <w:rPr>
                <w:rFonts w:ascii="Calibri" w:eastAsia="Times New Roman" w:hAnsi="Calibri" w:cs="Calibri"/>
                <w:b/>
                <w:lang w:eastAsia="en-AU"/>
              </w:rPr>
            </w:pPr>
            <w:r>
              <w:rPr>
                <w:rFonts w:ascii="Calibri" w:eastAsia="Times New Roman" w:hAnsi="Calibri" w:cs="Calibri"/>
                <w:b/>
                <w:lang w:eastAsia="en-AU"/>
              </w:rPr>
              <w:t>RISK MANAGEMENT</w:t>
            </w:r>
          </w:p>
        </w:tc>
      </w:tr>
      <w:tr w:rsidR="0014776F" w:rsidRPr="00B86B16" w14:paraId="5ED99441" w14:textId="77777777" w:rsidTr="0014776F">
        <w:tc>
          <w:tcPr>
            <w:tcW w:w="4521" w:type="dxa"/>
            <w:gridSpan w:val="2"/>
            <w:tcBorders>
              <w:bottom w:val="single" w:sz="4" w:space="0" w:color="auto"/>
            </w:tcBorders>
          </w:tcPr>
          <w:p w14:paraId="2969F717" w14:textId="77777777" w:rsidR="0014776F" w:rsidRDefault="0014776F" w:rsidP="0014776F">
            <w:pPr>
              <w:spacing w:before="60" w:after="60"/>
              <w:rPr>
                <w:rFonts w:ascii="Calibri" w:hAnsi="Calibri" w:cs="Calibri"/>
                <w:b/>
                <w:lang w:eastAsia="en-AU"/>
              </w:rPr>
            </w:pPr>
            <w:r>
              <w:rPr>
                <w:rFonts w:ascii="Calibri" w:hAnsi="Calibri" w:cs="Calibri"/>
                <w:b/>
                <w:lang w:eastAsia="en-AU"/>
              </w:rPr>
              <w:t>Risk Management Plan:</w:t>
            </w:r>
          </w:p>
        </w:tc>
        <w:tc>
          <w:tcPr>
            <w:tcW w:w="4475" w:type="dxa"/>
            <w:gridSpan w:val="2"/>
            <w:tcBorders>
              <w:bottom w:val="single" w:sz="4" w:space="0" w:color="auto"/>
            </w:tcBorders>
            <w:vAlign w:val="center"/>
          </w:tcPr>
          <w:p w14:paraId="6138E5ED" w14:textId="77777777" w:rsidR="0014776F" w:rsidRDefault="00013285" w:rsidP="0014776F">
            <w:pPr>
              <w:spacing w:before="60" w:after="60"/>
              <w:jc w:val="right"/>
              <w:rPr>
                <w:rFonts w:ascii="Calibri" w:hAnsi="Calibri" w:cs="Calibri"/>
                <w:b/>
                <w:lang w:eastAsia="en-AU"/>
              </w:rPr>
            </w:pPr>
            <w:sdt>
              <w:sdtPr>
                <w:rPr>
                  <w:sz w:val="20"/>
                  <w:lang w:eastAsia="en-AU"/>
                </w:rPr>
                <w:id w:val="-871072499"/>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908854196"/>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2212C4B0" w14:textId="77777777" w:rsidTr="0014776F">
        <w:tc>
          <w:tcPr>
            <w:tcW w:w="4521" w:type="dxa"/>
            <w:gridSpan w:val="2"/>
            <w:tcBorders>
              <w:top w:val="single" w:sz="4" w:space="0" w:color="auto"/>
              <w:bottom w:val="single" w:sz="4" w:space="0" w:color="auto"/>
            </w:tcBorders>
          </w:tcPr>
          <w:p w14:paraId="5C1975AD" w14:textId="77777777" w:rsidR="0014776F" w:rsidRDefault="0014776F" w:rsidP="0014776F">
            <w:pPr>
              <w:spacing w:before="60" w:after="60"/>
              <w:rPr>
                <w:rFonts w:ascii="Calibri" w:hAnsi="Calibri" w:cs="Calibri"/>
                <w:b/>
                <w:lang w:eastAsia="en-AU"/>
              </w:rPr>
            </w:pPr>
            <w:r>
              <w:rPr>
                <w:rFonts w:ascii="Calibri" w:hAnsi="Calibri" w:cs="Calibri"/>
                <w:b/>
                <w:lang w:eastAsia="en-AU"/>
              </w:rPr>
              <w:t>Emergency Management Plan:</w:t>
            </w:r>
          </w:p>
        </w:tc>
        <w:tc>
          <w:tcPr>
            <w:tcW w:w="4475" w:type="dxa"/>
            <w:gridSpan w:val="2"/>
            <w:tcBorders>
              <w:top w:val="single" w:sz="4" w:space="0" w:color="auto"/>
              <w:bottom w:val="single" w:sz="4" w:space="0" w:color="auto"/>
            </w:tcBorders>
            <w:vAlign w:val="center"/>
          </w:tcPr>
          <w:p w14:paraId="57C4558C" w14:textId="77777777" w:rsidR="0014776F" w:rsidRDefault="00013285" w:rsidP="0014776F">
            <w:pPr>
              <w:spacing w:before="60" w:after="60"/>
              <w:jc w:val="right"/>
              <w:rPr>
                <w:sz w:val="20"/>
                <w:lang w:eastAsia="en-AU"/>
              </w:rPr>
            </w:pPr>
            <w:sdt>
              <w:sdtPr>
                <w:rPr>
                  <w:sz w:val="20"/>
                  <w:lang w:eastAsia="en-AU"/>
                </w:rPr>
                <w:id w:val="2136590935"/>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553781154"/>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1D3A178D" w14:textId="77777777" w:rsidTr="00532E65">
        <w:tc>
          <w:tcPr>
            <w:tcW w:w="8996" w:type="dxa"/>
            <w:gridSpan w:val="4"/>
            <w:tcBorders>
              <w:top w:val="single" w:sz="4" w:space="0" w:color="auto"/>
              <w:bottom w:val="single" w:sz="4" w:space="0" w:color="auto"/>
            </w:tcBorders>
          </w:tcPr>
          <w:p w14:paraId="45104BD6" w14:textId="77777777" w:rsidR="0014776F" w:rsidRPr="00B86B16" w:rsidRDefault="0014776F" w:rsidP="0014776F">
            <w:pPr>
              <w:spacing w:before="60" w:after="60"/>
              <w:rPr>
                <w:rFonts w:ascii="Calibri" w:eastAsia="Times New Roman" w:hAnsi="Calibri" w:cs="Calibri"/>
                <w:b/>
                <w:lang w:eastAsia="en-AU"/>
              </w:rPr>
            </w:pPr>
            <w:r>
              <w:rPr>
                <w:rFonts w:ascii="Calibri" w:hAnsi="Calibri" w:cs="Calibri"/>
                <w:b/>
                <w:lang w:eastAsia="en-AU"/>
              </w:rPr>
              <w:t>Security</w:t>
            </w:r>
            <w:r w:rsidRPr="00B014BB">
              <w:rPr>
                <w:rFonts w:ascii="Calibri" w:hAnsi="Calibri" w:cs="Calibri"/>
                <w:b/>
                <w:lang w:eastAsia="en-AU"/>
              </w:rPr>
              <w:t xml:space="preserve"> contractor</w:t>
            </w:r>
            <w:r>
              <w:rPr>
                <w:rFonts w:ascii="Calibri" w:hAnsi="Calibri" w:cs="Calibri"/>
                <w:b/>
                <w:lang w:eastAsia="en-AU"/>
              </w:rPr>
              <w:t>:</w:t>
            </w:r>
          </w:p>
        </w:tc>
      </w:tr>
      <w:tr w:rsidR="0014776F" w:rsidRPr="00B86B16" w14:paraId="7E3DECA1" w14:textId="77777777" w:rsidTr="00532E65">
        <w:tc>
          <w:tcPr>
            <w:tcW w:w="8996" w:type="dxa"/>
            <w:gridSpan w:val="4"/>
            <w:tcBorders>
              <w:top w:val="single" w:sz="4" w:space="0" w:color="auto"/>
              <w:bottom w:val="single" w:sz="4" w:space="0" w:color="000000"/>
            </w:tcBorders>
          </w:tcPr>
          <w:p w14:paraId="58A648A6" w14:textId="77777777" w:rsidR="0014776F" w:rsidRDefault="0014776F" w:rsidP="0014776F">
            <w:pPr>
              <w:spacing w:before="60" w:after="60"/>
              <w:rPr>
                <w:rFonts w:ascii="Calibri" w:hAnsi="Calibri" w:cs="Calibri"/>
                <w:b/>
                <w:lang w:eastAsia="en-AU"/>
              </w:rPr>
            </w:pPr>
            <w:r>
              <w:rPr>
                <w:rFonts w:ascii="Calibri" w:hAnsi="Calibri" w:cs="Calibri"/>
                <w:b/>
                <w:lang w:eastAsia="en-AU"/>
              </w:rPr>
              <w:t xml:space="preserve">First aid contractor: </w:t>
            </w:r>
          </w:p>
        </w:tc>
      </w:tr>
      <w:tr w:rsidR="0014776F" w:rsidRPr="00B86B16" w14:paraId="1D6FF239" w14:textId="77777777" w:rsidTr="0014776F">
        <w:tc>
          <w:tcPr>
            <w:tcW w:w="4521" w:type="dxa"/>
            <w:gridSpan w:val="2"/>
            <w:tcBorders>
              <w:top w:val="single" w:sz="4" w:space="0" w:color="auto"/>
              <w:bottom w:val="single" w:sz="4" w:space="0" w:color="000000"/>
            </w:tcBorders>
          </w:tcPr>
          <w:p w14:paraId="62796D58" w14:textId="77777777" w:rsidR="0014776F" w:rsidRDefault="0014776F" w:rsidP="0014776F">
            <w:pPr>
              <w:spacing w:before="60" w:after="60"/>
              <w:rPr>
                <w:rFonts w:ascii="Calibri" w:hAnsi="Calibri" w:cs="Calibri"/>
                <w:b/>
                <w:lang w:eastAsia="en-AU"/>
              </w:rPr>
            </w:pPr>
            <w:r>
              <w:rPr>
                <w:rFonts w:ascii="Calibri" w:hAnsi="Calibri" w:cs="Calibri"/>
                <w:b/>
                <w:lang w:eastAsia="en-AU"/>
              </w:rPr>
              <w:t>Site induction completed:</w:t>
            </w:r>
          </w:p>
        </w:tc>
        <w:tc>
          <w:tcPr>
            <w:tcW w:w="4475" w:type="dxa"/>
            <w:gridSpan w:val="2"/>
            <w:tcBorders>
              <w:top w:val="single" w:sz="4" w:space="0" w:color="auto"/>
              <w:bottom w:val="single" w:sz="4" w:space="0" w:color="000000"/>
            </w:tcBorders>
          </w:tcPr>
          <w:p w14:paraId="6764B490" w14:textId="77777777" w:rsidR="0014776F" w:rsidRDefault="00013285" w:rsidP="0014776F">
            <w:pPr>
              <w:spacing w:before="60" w:after="60"/>
              <w:jc w:val="right"/>
              <w:rPr>
                <w:rFonts w:ascii="Calibri" w:hAnsi="Calibri" w:cs="Calibri"/>
                <w:b/>
                <w:lang w:eastAsia="en-AU"/>
              </w:rPr>
            </w:pPr>
            <w:sdt>
              <w:sdtPr>
                <w:rPr>
                  <w:sz w:val="20"/>
                  <w:lang w:eastAsia="en-AU"/>
                </w:rPr>
                <w:id w:val="-1808934493"/>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1604559467"/>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D132DA" w14:paraId="6C9961B2" w14:textId="77777777" w:rsidTr="00B375AC">
        <w:tc>
          <w:tcPr>
            <w:tcW w:w="8996" w:type="dxa"/>
            <w:gridSpan w:val="4"/>
            <w:tcBorders>
              <w:bottom w:val="single" w:sz="12" w:space="0" w:color="FFFFFF" w:themeColor="background1"/>
            </w:tcBorders>
            <w:shd w:val="clear" w:color="auto" w:fill="BFBFBF" w:themeFill="background1" w:themeFillShade="BF"/>
            <w:vAlign w:val="center"/>
          </w:tcPr>
          <w:p w14:paraId="6AAC3C7C" w14:textId="77777777" w:rsidR="0014776F" w:rsidRPr="00D132DA" w:rsidRDefault="0014776F" w:rsidP="0014776F">
            <w:pPr>
              <w:spacing w:before="120" w:after="120"/>
              <w:rPr>
                <w:rFonts w:ascii="Calibri" w:eastAsia="Times New Roman" w:hAnsi="Calibri" w:cs="Calibri"/>
                <w:b/>
                <w:lang w:eastAsia="en-AU"/>
              </w:rPr>
            </w:pPr>
            <w:r>
              <w:rPr>
                <w:rFonts w:ascii="Calibri" w:eastAsia="Times New Roman" w:hAnsi="Calibri" w:cs="Calibri"/>
                <w:b/>
                <w:lang w:eastAsia="en-AU"/>
              </w:rPr>
              <w:t xml:space="preserve">FOOD AND BEVERAGE </w:t>
            </w:r>
          </w:p>
        </w:tc>
      </w:tr>
      <w:tr w:rsidR="0014776F" w:rsidRPr="00B86B16" w14:paraId="04B00312" w14:textId="77777777" w:rsidTr="0014776F">
        <w:tc>
          <w:tcPr>
            <w:tcW w:w="4521" w:type="dxa"/>
            <w:gridSpan w:val="2"/>
            <w:tcBorders>
              <w:bottom w:val="single" w:sz="4" w:space="0" w:color="000000"/>
            </w:tcBorders>
          </w:tcPr>
          <w:p w14:paraId="5345E525" w14:textId="77777777" w:rsidR="0014776F" w:rsidRDefault="0014776F" w:rsidP="0014776F">
            <w:pPr>
              <w:spacing w:before="60" w:after="60"/>
              <w:rPr>
                <w:rFonts w:ascii="Calibri" w:hAnsi="Calibri" w:cs="Calibri"/>
                <w:b/>
                <w:lang w:eastAsia="en-AU"/>
              </w:rPr>
            </w:pPr>
            <w:r>
              <w:rPr>
                <w:rFonts w:ascii="Calibri" w:hAnsi="Calibri" w:cs="Calibri"/>
                <w:b/>
                <w:lang w:eastAsia="en-AU"/>
              </w:rPr>
              <w:t>Food and/or beverage outlets:</w:t>
            </w:r>
          </w:p>
        </w:tc>
        <w:tc>
          <w:tcPr>
            <w:tcW w:w="4475" w:type="dxa"/>
            <w:gridSpan w:val="2"/>
            <w:tcBorders>
              <w:bottom w:val="single" w:sz="4" w:space="0" w:color="000000"/>
            </w:tcBorders>
            <w:vAlign w:val="center"/>
          </w:tcPr>
          <w:p w14:paraId="3B74A378" w14:textId="77777777" w:rsidR="0014776F" w:rsidRDefault="00013285" w:rsidP="0014776F">
            <w:pPr>
              <w:spacing w:before="60" w:after="60"/>
              <w:jc w:val="right"/>
              <w:rPr>
                <w:sz w:val="20"/>
                <w:lang w:eastAsia="en-AU"/>
              </w:rPr>
            </w:pPr>
            <w:sdt>
              <w:sdtPr>
                <w:rPr>
                  <w:sz w:val="20"/>
                  <w:lang w:eastAsia="en-AU"/>
                </w:rPr>
                <w:id w:val="748778031"/>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635795550"/>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4E8E086C" w14:textId="77777777" w:rsidTr="0014776F">
        <w:tc>
          <w:tcPr>
            <w:tcW w:w="4521" w:type="dxa"/>
            <w:gridSpan w:val="2"/>
            <w:tcBorders>
              <w:top w:val="single" w:sz="4" w:space="0" w:color="000000"/>
              <w:bottom w:val="single" w:sz="4" w:space="0" w:color="000000"/>
            </w:tcBorders>
          </w:tcPr>
          <w:p w14:paraId="6F728029" w14:textId="77777777" w:rsidR="0014776F" w:rsidRPr="00B86B16" w:rsidRDefault="0014776F" w:rsidP="0014776F">
            <w:pPr>
              <w:spacing w:before="60" w:after="60"/>
              <w:rPr>
                <w:rFonts w:ascii="Calibri" w:eastAsia="Times New Roman" w:hAnsi="Calibri" w:cs="Calibri"/>
                <w:b/>
                <w:lang w:eastAsia="en-AU"/>
              </w:rPr>
            </w:pPr>
            <w:r>
              <w:rPr>
                <w:rFonts w:ascii="Calibri" w:hAnsi="Calibri" w:cs="Calibri"/>
                <w:b/>
                <w:lang w:eastAsia="en-AU"/>
              </w:rPr>
              <w:t>Retail outlets:</w:t>
            </w:r>
          </w:p>
        </w:tc>
        <w:tc>
          <w:tcPr>
            <w:tcW w:w="4475" w:type="dxa"/>
            <w:gridSpan w:val="2"/>
            <w:tcBorders>
              <w:top w:val="single" w:sz="4" w:space="0" w:color="000000"/>
              <w:bottom w:val="single" w:sz="4" w:space="0" w:color="000000"/>
            </w:tcBorders>
            <w:vAlign w:val="center"/>
          </w:tcPr>
          <w:p w14:paraId="16AB8EB2" w14:textId="77777777" w:rsidR="0014776F" w:rsidRPr="00B86B16" w:rsidRDefault="00013285" w:rsidP="0014776F">
            <w:pPr>
              <w:spacing w:before="60" w:after="60"/>
              <w:jc w:val="right"/>
              <w:rPr>
                <w:rFonts w:ascii="Calibri" w:eastAsia="Times New Roman" w:hAnsi="Calibri" w:cs="Calibri"/>
                <w:b/>
                <w:lang w:eastAsia="en-AU"/>
              </w:rPr>
            </w:pPr>
            <w:sdt>
              <w:sdtPr>
                <w:rPr>
                  <w:sz w:val="20"/>
                  <w:lang w:eastAsia="en-AU"/>
                </w:rPr>
                <w:id w:val="2074235672"/>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243456804"/>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7BA79BC6" w14:textId="77777777" w:rsidTr="0014776F">
        <w:tc>
          <w:tcPr>
            <w:tcW w:w="4521" w:type="dxa"/>
            <w:gridSpan w:val="2"/>
            <w:tcBorders>
              <w:top w:val="single" w:sz="4" w:space="0" w:color="000000"/>
              <w:bottom w:val="single" w:sz="4" w:space="0" w:color="000000"/>
            </w:tcBorders>
          </w:tcPr>
          <w:p w14:paraId="39E5F532" w14:textId="77777777" w:rsidR="0014776F" w:rsidRDefault="0014776F" w:rsidP="0014776F">
            <w:pPr>
              <w:spacing w:before="60" w:after="60"/>
              <w:rPr>
                <w:rFonts w:ascii="Calibri" w:hAnsi="Calibri" w:cs="Calibri"/>
                <w:b/>
                <w:lang w:eastAsia="en-AU"/>
              </w:rPr>
            </w:pPr>
            <w:r>
              <w:rPr>
                <w:rFonts w:ascii="Calibri" w:hAnsi="Calibri" w:cs="Calibri"/>
                <w:b/>
                <w:lang w:eastAsia="en-AU"/>
              </w:rPr>
              <w:t>Alcohol sale</w:t>
            </w:r>
            <w:r w:rsidRPr="00891E86">
              <w:rPr>
                <w:rFonts w:ascii="Calibri" w:hAnsi="Calibri" w:cs="Calibri"/>
                <w:b/>
                <w:lang w:eastAsia="en-AU"/>
              </w:rPr>
              <w:t xml:space="preserve"> or </w:t>
            </w:r>
            <w:r>
              <w:rPr>
                <w:rFonts w:ascii="Calibri" w:hAnsi="Calibri" w:cs="Calibri"/>
                <w:b/>
                <w:lang w:eastAsia="en-AU"/>
              </w:rPr>
              <w:t>c</w:t>
            </w:r>
            <w:r w:rsidRPr="00891E86">
              <w:rPr>
                <w:rFonts w:ascii="Calibri" w:hAnsi="Calibri" w:cs="Calibri"/>
                <w:b/>
                <w:lang w:eastAsia="en-AU"/>
              </w:rPr>
              <w:t>onsumption</w:t>
            </w:r>
            <w:r>
              <w:rPr>
                <w:rFonts w:ascii="Calibri" w:hAnsi="Calibri" w:cs="Calibri"/>
                <w:b/>
                <w:lang w:eastAsia="en-AU"/>
              </w:rPr>
              <w:t>:</w:t>
            </w:r>
          </w:p>
        </w:tc>
        <w:tc>
          <w:tcPr>
            <w:tcW w:w="4475" w:type="dxa"/>
            <w:gridSpan w:val="2"/>
            <w:tcBorders>
              <w:top w:val="single" w:sz="4" w:space="0" w:color="000000"/>
              <w:bottom w:val="single" w:sz="4" w:space="0" w:color="000000"/>
            </w:tcBorders>
          </w:tcPr>
          <w:p w14:paraId="45FC5076" w14:textId="77777777" w:rsidR="0014776F" w:rsidRDefault="00013285" w:rsidP="0014776F">
            <w:pPr>
              <w:spacing w:before="60" w:after="60"/>
              <w:jc w:val="right"/>
              <w:rPr>
                <w:sz w:val="20"/>
                <w:lang w:eastAsia="en-AU"/>
              </w:rPr>
            </w:pPr>
            <w:sdt>
              <w:sdtPr>
                <w:rPr>
                  <w:sz w:val="20"/>
                  <w:lang w:eastAsia="en-AU"/>
                </w:rPr>
                <w:id w:val="-1668482145"/>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1587186313"/>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D132DA" w14:paraId="497B0994" w14:textId="77777777" w:rsidTr="00B014BB">
        <w:tc>
          <w:tcPr>
            <w:tcW w:w="8996" w:type="dxa"/>
            <w:gridSpan w:val="4"/>
            <w:tcBorders>
              <w:bottom w:val="single" w:sz="12" w:space="0" w:color="FFFFFF" w:themeColor="background1"/>
            </w:tcBorders>
            <w:shd w:val="clear" w:color="auto" w:fill="BFBFBF" w:themeFill="background1" w:themeFillShade="BF"/>
            <w:vAlign w:val="center"/>
          </w:tcPr>
          <w:p w14:paraId="6810041F" w14:textId="77777777" w:rsidR="0014776F" w:rsidRPr="00D132DA" w:rsidRDefault="0014776F" w:rsidP="0014776F">
            <w:pPr>
              <w:spacing w:before="120" w:after="120"/>
              <w:rPr>
                <w:rFonts w:ascii="Calibri" w:eastAsia="Times New Roman" w:hAnsi="Calibri" w:cs="Calibri"/>
                <w:b/>
                <w:lang w:eastAsia="en-AU"/>
              </w:rPr>
            </w:pPr>
            <w:r>
              <w:rPr>
                <w:rFonts w:ascii="Calibri" w:eastAsia="Times New Roman" w:hAnsi="Calibri" w:cs="Calibri"/>
                <w:b/>
                <w:lang w:eastAsia="en-AU"/>
              </w:rPr>
              <w:t>NOISE</w:t>
            </w:r>
          </w:p>
        </w:tc>
      </w:tr>
      <w:tr w:rsidR="0014776F" w:rsidRPr="00B86B16" w14:paraId="475C47F0" w14:textId="77777777" w:rsidTr="0014776F">
        <w:tc>
          <w:tcPr>
            <w:tcW w:w="4521" w:type="dxa"/>
            <w:gridSpan w:val="2"/>
            <w:tcBorders>
              <w:bottom w:val="single" w:sz="4" w:space="0" w:color="000000"/>
            </w:tcBorders>
          </w:tcPr>
          <w:p w14:paraId="102B5753" w14:textId="77777777" w:rsidR="0014776F" w:rsidRDefault="0014776F" w:rsidP="0014776F">
            <w:pPr>
              <w:spacing w:before="60" w:after="60"/>
              <w:rPr>
                <w:rFonts w:ascii="Calibri" w:hAnsi="Calibri" w:cs="Calibri"/>
                <w:b/>
                <w:lang w:eastAsia="en-AU"/>
              </w:rPr>
            </w:pPr>
            <w:r>
              <w:rPr>
                <w:rFonts w:ascii="Calibri" w:hAnsi="Calibri" w:cs="Calibri"/>
                <w:b/>
                <w:lang w:eastAsia="en-AU"/>
              </w:rPr>
              <w:t>Noise Management Plan:</w:t>
            </w:r>
          </w:p>
        </w:tc>
        <w:tc>
          <w:tcPr>
            <w:tcW w:w="4475" w:type="dxa"/>
            <w:gridSpan w:val="2"/>
            <w:tcBorders>
              <w:bottom w:val="single" w:sz="4" w:space="0" w:color="000000"/>
            </w:tcBorders>
            <w:vAlign w:val="center"/>
          </w:tcPr>
          <w:p w14:paraId="69C1B57C" w14:textId="77777777" w:rsidR="0014776F" w:rsidRDefault="00013285" w:rsidP="0014776F">
            <w:pPr>
              <w:spacing w:before="60" w:after="60"/>
              <w:jc w:val="right"/>
              <w:rPr>
                <w:rFonts w:ascii="Calibri" w:hAnsi="Calibri" w:cs="Calibri"/>
                <w:b/>
                <w:lang w:eastAsia="en-AU"/>
              </w:rPr>
            </w:pPr>
            <w:sdt>
              <w:sdtPr>
                <w:rPr>
                  <w:sz w:val="20"/>
                  <w:lang w:eastAsia="en-AU"/>
                </w:rPr>
                <w:id w:val="169155897"/>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1506785246"/>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7F2D141E" w14:textId="77777777" w:rsidTr="002F693D">
        <w:tc>
          <w:tcPr>
            <w:tcW w:w="5372" w:type="dxa"/>
            <w:gridSpan w:val="3"/>
            <w:tcBorders>
              <w:top w:val="single" w:sz="4" w:space="0" w:color="000000"/>
              <w:bottom w:val="single" w:sz="4" w:space="0" w:color="000000"/>
            </w:tcBorders>
          </w:tcPr>
          <w:p w14:paraId="3A409FA0" w14:textId="77777777" w:rsidR="0014776F" w:rsidRDefault="0014776F" w:rsidP="0014776F">
            <w:pPr>
              <w:spacing w:before="60" w:after="60"/>
              <w:rPr>
                <w:rFonts w:ascii="Calibri" w:hAnsi="Calibri" w:cs="Calibri"/>
                <w:b/>
                <w:lang w:eastAsia="en-AU"/>
              </w:rPr>
            </w:pPr>
            <w:r>
              <w:rPr>
                <w:rFonts w:ascii="Calibri" w:hAnsi="Calibri" w:cs="Calibri"/>
                <w:b/>
                <w:lang w:eastAsia="en-AU"/>
              </w:rPr>
              <w:t>Impactful noise anticipated (including bump in/out):</w:t>
            </w:r>
          </w:p>
        </w:tc>
        <w:tc>
          <w:tcPr>
            <w:tcW w:w="3624" w:type="dxa"/>
            <w:tcBorders>
              <w:top w:val="single" w:sz="4" w:space="0" w:color="000000"/>
              <w:bottom w:val="single" w:sz="4" w:space="0" w:color="FFFFFF"/>
            </w:tcBorders>
            <w:vAlign w:val="center"/>
          </w:tcPr>
          <w:p w14:paraId="5C388401" w14:textId="77777777" w:rsidR="0014776F" w:rsidRDefault="00013285" w:rsidP="0014776F">
            <w:pPr>
              <w:spacing w:before="60" w:after="60"/>
              <w:jc w:val="right"/>
              <w:rPr>
                <w:rFonts w:ascii="Calibri" w:hAnsi="Calibri" w:cs="Calibri"/>
                <w:b/>
                <w:lang w:eastAsia="en-AU"/>
              </w:rPr>
            </w:pPr>
            <w:sdt>
              <w:sdtPr>
                <w:rPr>
                  <w:sz w:val="20"/>
                  <w:lang w:eastAsia="en-AU"/>
                </w:rPr>
                <w:id w:val="-222219778"/>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852768450"/>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24B01712" w14:textId="77777777" w:rsidTr="0014776F">
        <w:tc>
          <w:tcPr>
            <w:tcW w:w="4521" w:type="dxa"/>
            <w:gridSpan w:val="2"/>
            <w:tcBorders>
              <w:top w:val="single" w:sz="4" w:space="0" w:color="000000"/>
              <w:bottom w:val="single" w:sz="4" w:space="0" w:color="000000"/>
            </w:tcBorders>
          </w:tcPr>
          <w:p w14:paraId="7F69C977" w14:textId="77777777" w:rsidR="0014776F" w:rsidRPr="00B86B16" w:rsidRDefault="0014776F" w:rsidP="0014776F">
            <w:pPr>
              <w:spacing w:before="60" w:after="60"/>
              <w:rPr>
                <w:rFonts w:ascii="Calibri" w:eastAsia="Times New Roman" w:hAnsi="Calibri" w:cs="Calibri"/>
                <w:b/>
                <w:lang w:eastAsia="en-AU"/>
              </w:rPr>
            </w:pPr>
            <w:r>
              <w:rPr>
                <w:rFonts w:ascii="Calibri" w:hAnsi="Calibri" w:cs="Calibri"/>
                <w:b/>
                <w:lang w:eastAsia="en-AU"/>
              </w:rPr>
              <w:t>OneMusic License required:</w:t>
            </w:r>
          </w:p>
        </w:tc>
        <w:tc>
          <w:tcPr>
            <w:tcW w:w="4475" w:type="dxa"/>
            <w:gridSpan w:val="2"/>
            <w:tcBorders>
              <w:top w:val="single" w:sz="4" w:space="0" w:color="000000"/>
              <w:bottom w:val="single" w:sz="4" w:space="0" w:color="000000"/>
            </w:tcBorders>
            <w:vAlign w:val="center"/>
          </w:tcPr>
          <w:p w14:paraId="1862E321" w14:textId="77777777" w:rsidR="0014776F" w:rsidRPr="00B86B16" w:rsidRDefault="00013285" w:rsidP="0014776F">
            <w:pPr>
              <w:spacing w:before="60" w:after="60"/>
              <w:jc w:val="right"/>
              <w:rPr>
                <w:rFonts w:ascii="Calibri" w:eastAsia="Times New Roman" w:hAnsi="Calibri" w:cs="Calibri"/>
                <w:b/>
                <w:lang w:eastAsia="en-AU"/>
              </w:rPr>
            </w:pPr>
            <w:sdt>
              <w:sdtPr>
                <w:rPr>
                  <w:sz w:val="20"/>
                  <w:lang w:eastAsia="en-AU"/>
                </w:rPr>
                <w:id w:val="988293930"/>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841748948"/>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D132DA" w14:paraId="3519F92E" w14:textId="77777777" w:rsidTr="002F693D">
        <w:tc>
          <w:tcPr>
            <w:tcW w:w="8996" w:type="dxa"/>
            <w:gridSpan w:val="4"/>
            <w:tcBorders>
              <w:bottom w:val="single" w:sz="12" w:space="0" w:color="FFFFFF" w:themeColor="background1"/>
            </w:tcBorders>
            <w:shd w:val="clear" w:color="auto" w:fill="BFBFBF" w:themeFill="background1" w:themeFillShade="BF"/>
            <w:vAlign w:val="center"/>
          </w:tcPr>
          <w:p w14:paraId="1271DC38" w14:textId="77777777" w:rsidR="0014776F" w:rsidRPr="00D132DA" w:rsidRDefault="0014776F" w:rsidP="0014776F">
            <w:pPr>
              <w:spacing w:before="120" w:after="120"/>
              <w:rPr>
                <w:rFonts w:ascii="Calibri" w:eastAsia="Times New Roman" w:hAnsi="Calibri" w:cs="Calibri"/>
                <w:b/>
                <w:lang w:eastAsia="en-AU"/>
              </w:rPr>
            </w:pPr>
            <w:r>
              <w:rPr>
                <w:rFonts w:ascii="Calibri" w:eastAsia="Times New Roman" w:hAnsi="Calibri" w:cs="Calibri"/>
                <w:b/>
                <w:lang w:eastAsia="en-AU"/>
              </w:rPr>
              <w:lastRenderedPageBreak/>
              <w:t xml:space="preserve">WASTE </w:t>
            </w:r>
          </w:p>
        </w:tc>
      </w:tr>
      <w:tr w:rsidR="00A60FD8" w:rsidRPr="00B86B16" w14:paraId="5C6CE1E8" w14:textId="77777777" w:rsidTr="00A60FD8">
        <w:tc>
          <w:tcPr>
            <w:tcW w:w="4498" w:type="dxa"/>
            <w:tcBorders>
              <w:bottom w:val="single" w:sz="4" w:space="0" w:color="000000"/>
            </w:tcBorders>
          </w:tcPr>
          <w:p w14:paraId="40793353" w14:textId="77777777" w:rsidR="00A60FD8" w:rsidRPr="00891E86" w:rsidRDefault="00A60FD8" w:rsidP="0014776F">
            <w:pPr>
              <w:spacing w:before="60" w:after="60"/>
              <w:rPr>
                <w:rFonts w:ascii="Calibri" w:hAnsi="Calibri" w:cs="Calibri"/>
                <w:b/>
                <w:lang w:eastAsia="en-AU"/>
              </w:rPr>
            </w:pPr>
            <w:r>
              <w:rPr>
                <w:rFonts w:ascii="Calibri" w:hAnsi="Calibri" w:cs="Calibri"/>
                <w:b/>
                <w:lang w:eastAsia="en-AU"/>
              </w:rPr>
              <w:t>Waste Management Plan:</w:t>
            </w:r>
          </w:p>
        </w:tc>
        <w:tc>
          <w:tcPr>
            <w:tcW w:w="4498" w:type="dxa"/>
            <w:gridSpan w:val="3"/>
            <w:tcBorders>
              <w:bottom w:val="single" w:sz="4" w:space="0" w:color="000000"/>
            </w:tcBorders>
          </w:tcPr>
          <w:p w14:paraId="04B2DA49" w14:textId="77777777" w:rsidR="00A60FD8" w:rsidRPr="00891E86" w:rsidRDefault="00013285" w:rsidP="00A60FD8">
            <w:pPr>
              <w:spacing w:before="60" w:after="60"/>
              <w:jc w:val="right"/>
              <w:rPr>
                <w:rFonts w:ascii="Calibri" w:hAnsi="Calibri" w:cs="Calibri"/>
                <w:b/>
                <w:lang w:eastAsia="en-AU"/>
              </w:rPr>
            </w:pPr>
            <w:sdt>
              <w:sdtPr>
                <w:rPr>
                  <w:sz w:val="20"/>
                  <w:lang w:eastAsia="en-AU"/>
                </w:rPr>
                <w:id w:val="-1856653558"/>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 xml:space="preserve">Yes  </w:t>
            </w:r>
            <w:sdt>
              <w:sdtPr>
                <w:rPr>
                  <w:sz w:val="20"/>
                  <w:lang w:eastAsia="en-AU"/>
                </w:rPr>
                <w:id w:val="1437640569"/>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No</w:t>
            </w:r>
          </w:p>
        </w:tc>
      </w:tr>
      <w:tr w:rsidR="00A60FD8" w:rsidRPr="00B86B16" w14:paraId="0D0F71D3" w14:textId="77777777" w:rsidTr="00A60FD8">
        <w:tc>
          <w:tcPr>
            <w:tcW w:w="4498" w:type="dxa"/>
            <w:tcBorders>
              <w:top w:val="single" w:sz="4" w:space="0" w:color="000000"/>
              <w:bottom w:val="single" w:sz="4" w:space="0" w:color="000000"/>
            </w:tcBorders>
          </w:tcPr>
          <w:p w14:paraId="582374BF" w14:textId="77777777" w:rsidR="00A60FD8" w:rsidRDefault="00A60FD8" w:rsidP="0014776F">
            <w:pPr>
              <w:spacing w:before="60" w:after="60"/>
              <w:rPr>
                <w:rFonts w:ascii="Calibri" w:hAnsi="Calibri" w:cs="Calibri"/>
                <w:b/>
                <w:lang w:eastAsia="en-AU"/>
              </w:rPr>
            </w:pPr>
            <w:r>
              <w:rPr>
                <w:rFonts w:ascii="Calibri" w:hAnsi="Calibri" w:cs="Calibri"/>
                <w:b/>
                <w:lang w:eastAsia="en-AU"/>
              </w:rPr>
              <w:t>Local authority event bins hired:</w:t>
            </w:r>
          </w:p>
        </w:tc>
        <w:tc>
          <w:tcPr>
            <w:tcW w:w="4498" w:type="dxa"/>
            <w:gridSpan w:val="3"/>
            <w:tcBorders>
              <w:top w:val="single" w:sz="4" w:space="0" w:color="000000"/>
              <w:bottom w:val="single" w:sz="4" w:space="0" w:color="000000"/>
            </w:tcBorders>
          </w:tcPr>
          <w:p w14:paraId="634299B4" w14:textId="77777777" w:rsidR="00A60FD8" w:rsidRDefault="00013285" w:rsidP="00A60FD8">
            <w:pPr>
              <w:spacing w:before="60" w:after="60"/>
              <w:jc w:val="right"/>
              <w:rPr>
                <w:rFonts w:ascii="Calibri" w:hAnsi="Calibri" w:cs="Calibri"/>
                <w:b/>
                <w:lang w:eastAsia="en-AU"/>
              </w:rPr>
            </w:pPr>
            <w:sdt>
              <w:sdtPr>
                <w:rPr>
                  <w:sz w:val="20"/>
                  <w:lang w:eastAsia="en-AU"/>
                </w:rPr>
                <w:id w:val="-1788261471"/>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 xml:space="preserve">Yes  </w:t>
            </w:r>
            <w:sdt>
              <w:sdtPr>
                <w:rPr>
                  <w:sz w:val="20"/>
                  <w:lang w:eastAsia="en-AU"/>
                </w:rPr>
                <w:id w:val="-1343774328"/>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No</w:t>
            </w:r>
          </w:p>
        </w:tc>
      </w:tr>
      <w:tr w:rsidR="00A60FD8" w:rsidRPr="00B86B16" w14:paraId="73B176B4" w14:textId="77777777" w:rsidTr="00A60FD8">
        <w:tc>
          <w:tcPr>
            <w:tcW w:w="4498" w:type="dxa"/>
            <w:tcBorders>
              <w:top w:val="single" w:sz="4" w:space="0" w:color="000000"/>
              <w:bottom w:val="single" w:sz="4" w:space="0" w:color="000000"/>
            </w:tcBorders>
          </w:tcPr>
          <w:p w14:paraId="248E608E" w14:textId="77777777" w:rsidR="00A60FD8" w:rsidRDefault="00A60FD8" w:rsidP="0014776F">
            <w:pPr>
              <w:spacing w:before="60" w:after="60"/>
              <w:rPr>
                <w:rFonts w:ascii="Calibri" w:hAnsi="Calibri" w:cs="Calibri"/>
                <w:b/>
                <w:lang w:eastAsia="en-AU"/>
              </w:rPr>
            </w:pPr>
            <w:r>
              <w:rPr>
                <w:rFonts w:ascii="Calibri" w:hAnsi="Calibri" w:cs="Calibri"/>
                <w:b/>
                <w:lang w:eastAsia="en-AU"/>
              </w:rPr>
              <w:t>Post event cleaners:</w:t>
            </w:r>
          </w:p>
        </w:tc>
        <w:tc>
          <w:tcPr>
            <w:tcW w:w="4498" w:type="dxa"/>
            <w:gridSpan w:val="3"/>
            <w:tcBorders>
              <w:top w:val="single" w:sz="4" w:space="0" w:color="000000"/>
              <w:bottom w:val="single" w:sz="4" w:space="0" w:color="000000"/>
            </w:tcBorders>
          </w:tcPr>
          <w:p w14:paraId="051AE435" w14:textId="77777777" w:rsidR="00A60FD8" w:rsidRDefault="00013285" w:rsidP="00A60FD8">
            <w:pPr>
              <w:spacing w:before="60" w:after="60"/>
              <w:jc w:val="right"/>
              <w:rPr>
                <w:rFonts w:ascii="Calibri" w:hAnsi="Calibri" w:cs="Calibri"/>
                <w:b/>
                <w:lang w:eastAsia="en-AU"/>
              </w:rPr>
            </w:pPr>
            <w:sdt>
              <w:sdtPr>
                <w:rPr>
                  <w:sz w:val="20"/>
                  <w:lang w:eastAsia="en-AU"/>
                </w:rPr>
                <w:id w:val="-1685506970"/>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 xml:space="preserve">Yes  </w:t>
            </w:r>
            <w:sdt>
              <w:sdtPr>
                <w:rPr>
                  <w:sz w:val="20"/>
                  <w:lang w:eastAsia="en-AU"/>
                </w:rPr>
                <w:id w:val="-2116735389"/>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No</w:t>
            </w:r>
          </w:p>
        </w:tc>
      </w:tr>
      <w:tr w:rsidR="00A60FD8" w:rsidRPr="00B86B16" w14:paraId="2C0E19BA" w14:textId="77777777" w:rsidTr="00A60FD8">
        <w:tc>
          <w:tcPr>
            <w:tcW w:w="4498" w:type="dxa"/>
            <w:tcBorders>
              <w:top w:val="single" w:sz="4" w:space="0" w:color="000000"/>
              <w:bottom w:val="single" w:sz="4" w:space="0" w:color="000000"/>
            </w:tcBorders>
          </w:tcPr>
          <w:p w14:paraId="7A23D318" w14:textId="77777777" w:rsidR="00A60FD8" w:rsidRDefault="00A60FD8" w:rsidP="0014776F">
            <w:pPr>
              <w:spacing w:before="60" w:after="60"/>
              <w:rPr>
                <w:rFonts w:ascii="Calibri" w:hAnsi="Calibri" w:cs="Calibri"/>
                <w:b/>
                <w:lang w:eastAsia="en-AU"/>
              </w:rPr>
            </w:pPr>
            <w:r>
              <w:rPr>
                <w:rFonts w:ascii="Calibri" w:hAnsi="Calibri" w:cs="Calibri"/>
                <w:b/>
                <w:lang w:eastAsia="en-AU"/>
              </w:rPr>
              <w:t>Temporary toilet servicing and cleaning:</w:t>
            </w:r>
          </w:p>
        </w:tc>
        <w:tc>
          <w:tcPr>
            <w:tcW w:w="4498" w:type="dxa"/>
            <w:gridSpan w:val="3"/>
            <w:tcBorders>
              <w:top w:val="single" w:sz="4" w:space="0" w:color="000000"/>
              <w:bottom w:val="single" w:sz="4" w:space="0" w:color="000000"/>
            </w:tcBorders>
          </w:tcPr>
          <w:p w14:paraId="4B663BBA" w14:textId="77777777" w:rsidR="00A60FD8" w:rsidRDefault="00013285" w:rsidP="00A60FD8">
            <w:pPr>
              <w:spacing w:before="60" w:after="60"/>
              <w:jc w:val="right"/>
              <w:rPr>
                <w:rFonts w:ascii="Calibri" w:hAnsi="Calibri" w:cs="Calibri"/>
                <w:b/>
                <w:lang w:eastAsia="en-AU"/>
              </w:rPr>
            </w:pPr>
            <w:sdt>
              <w:sdtPr>
                <w:rPr>
                  <w:sz w:val="20"/>
                  <w:lang w:eastAsia="en-AU"/>
                </w:rPr>
                <w:id w:val="1861004532"/>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 xml:space="preserve">Yes  </w:t>
            </w:r>
            <w:sdt>
              <w:sdtPr>
                <w:rPr>
                  <w:sz w:val="20"/>
                  <w:lang w:eastAsia="en-AU"/>
                </w:rPr>
                <w:id w:val="2045092974"/>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No</w:t>
            </w:r>
          </w:p>
        </w:tc>
      </w:tr>
      <w:tr w:rsidR="0014776F" w:rsidRPr="00D132DA" w14:paraId="2635B9BF" w14:textId="77777777" w:rsidTr="002F693D">
        <w:tc>
          <w:tcPr>
            <w:tcW w:w="8996" w:type="dxa"/>
            <w:gridSpan w:val="4"/>
            <w:tcBorders>
              <w:bottom w:val="single" w:sz="12" w:space="0" w:color="FFFFFF" w:themeColor="background1"/>
            </w:tcBorders>
            <w:shd w:val="clear" w:color="auto" w:fill="BFBFBF" w:themeFill="background1" w:themeFillShade="BF"/>
            <w:vAlign w:val="center"/>
          </w:tcPr>
          <w:p w14:paraId="33FDAF2A" w14:textId="77777777" w:rsidR="0014776F" w:rsidRPr="00D132DA" w:rsidRDefault="0014776F" w:rsidP="0014776F">
            <w:pPr>
              <w:spacing w:before="120" w:after="120"/>
              <w:rPr>
                <w:rFonts w:ascii="Calibri" w:eastAsia="Times New Roman" w:hAnsi="Calibri" w:cs="Calibri"/>
                <w:b/>
                <w:lang w:eastAsia="en-AU"/>
              </w:rPr>
            </w:pPr>
            <w:r>
              <w:rPr>
                <w:rFonts w:ascii="Calibri" w:eastAsia="Times New Roman" w:hAnsi="Calibri" w:cs="Calibri"/>
                <w:b/>
                <w:lang w:eastAsia="en-AU"/>
              </w:rPr>
              <w:t xml:space="preserve">TRANSPORT </w:t>
            </w:r>
          </w:p>
        </w:tc>
      </w:tr>
      <w:tr w:rsidR="0014776F" w:rsidRPr="00B86B16" w14:paraId="3E3740A0" w14:textId="77777777" w:rsidTr="0014776F">
        <w:tc>
          <w:tcPr>
            <w:tcW w:w="4521" w:type="dxa"/>
            <w:gridSpan w:val="2"/>
            <w:tcBorders>
              <w:bottom w:val="single" w:sz="4" w:space="0" w:color="000000"/>
            </w:tcBorders>
          </w:tcPr>
          <w:p w14:paraId="7623A5E8" w14:textId="77777777" w:rsidR="0014776F" w:rsidRPr="00B86B16" w:rsidRDefault="0014776F" w:rsidP="0014776F">
            <w:pPr>
              <w:spacing w:before="60" w:after="60"/>
              <w:rPr>
                <w:rFonts w:ascii="Calibri" w:eastAsia="Times New Roman" w:hAnsi="Calibri" w:cs="Calibri"/>
                <w:b/>
                <w:lang w:eastAsia="en-AU"/>
              </w:rPr>
            </w:pPr>
            <w:r>
              <w:rPr>
                <w:rFonts w:ascii="Calibri" w:hAnsi="Calibri" w:cs="Calibri"/>
                <w:b/>
                <w:lang w:eastAsia="en-AU"/>
              </w:rPr>
              <w:t>Traffic Management Plan:</w:t>
            </w:r>
          </w:p>
        </w:tc>
        <w:tc>
          <w:tcPr>
            <w:tcW w:w="4475" w:type="dxa"/>
            <w:gridSpan w:val="2"/>
            <w:tcBorders>
              <w:bottom w:val="single" w:sz="4" w:space="0" w:color="000000"/>
            </w:tcBorders>
            <w:vAlign w:val="center"/>
          </w:tcPr>
          <w:p w14:paraId="50A0A719" w14:textId="77777777" w:rsidR="0014776F" w:rsidRPr="00B86B16" w:rsidRDefault="00013285" w:rsidP="0014776F">
            <w:pPr>
              <w:spacing w:before="60" w:after="60"/>
              <w:jc w:val="right"/>
              <w:rPr>
                <w:rFonts w:ascii="Calibri" w:eastAsia="Times New Roman" w:hAnsi="Calibri" w:cs="Calibri"/>
                <w:b/>
                <w:lang w:eastAsia="en-AU"/>
              </w:rPr>
            </w:pPr>
            <w:sdt>
              <w:sdtPr>
                <w:rPr>
                  <w:sz w:val="20"/>
                  <w:lang w:eastAsia="en-AU"/>
                </w:rPr>
                <w:id w:val="-71203418"/>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 xml:space="preserve">Yes  </w:t>
            </w:r>
            <w:sdt>
              <w:sdtPr>
                <w:rPr>
                  <w:sz w:val="20"/>
                  <w:lang w:eastAsia="en-AU"/>
                </w:rPr>
                <w:id w:val="2135515464"/>
                <w14:checkbox>
                  <w14:checked w14:val="0"/>
                  <w14:checkedState w14:val="2612" w14:font="MS Gothic"/>
                  <w14:uncheckedState w14:val="2610" w14:font="MS Gothic"/>
                </w14:checkbox>
              </w:sdtPr>
              <w:sdtEndPr/>
              <w:sdtContent>
                <w:r w:rsidR="00A60FD8" w:rsidRPr="007F7152">
                  <w:rPr>
                    <w:rFonts w:ascii="MS Gothic" w:eastAsia="MS Gothic" w:hAnsi="MS Gothic" w:hint="eastAsia"/>
                    <w:sz w:val="20"/>
                    <w:lang w:eastAsia="en-AU"/>
                  </w:rPr>
                  <w:t>☐</w:t>
                </w:r>
              </w:sdtContent>
            </w:sdt>
            <w:r w:rsidR="00A60FD8" w:rsidRPr="007F7152">
              <w:rPr>
                <w:sz w:val="20"/>
                <w:lang w:eastAsia="en-AU"/>
              </w:rPr>
              <w:t xml:space="preserve"> </w:t>
            </w:r>
            <w:r w:rsidR="00A60FD8">
              <w:rPr>
                <w:sz w:val="20"/>
                <w:lang w:eastAsia="en-AU"/>
              </w:rPr>
              <w:t>No</w:t>
            </w:r>
          </w:p>
        </w:tc>
      </w:tr>
      <w:tr w:rsidR="0014776F" w:rsidRPr="00B86B16" w14:paraId="34B8264A" w14:textId="77777777" w:rsidTr="0014776F">
        <w:tc>
          <w:tcPr>
            <w:tcW w:w="4521" w:type="dxa"/>
            <w:gridSpan w:val="2"/>
            <w:tcBorders>
              <w:top w:val="single" w:sz="4" w:space="0" w:color="000000"/>
              <w:bottom w:val="single" w:sz="4" w:space="0" w:color="000000"/>
            </w:tcBorders>
          </w:tcPr>
          <w:p w14:paraId="68B70C18" w14:textId="77777777" w:rsidR="0014776F" w:rsidRDefault="0014776F" w:rsidP="0014776F">
            <w:pPr>
              <w:spacing w:before="60" w:after="60"/>
              <w:rPr>
                <w:rFonts w:ascii="Calibri" w:hAnsi="Calibri" w:cs="Calibri"/>
                <w:b/>
                <w:lang w:eastAsia="en-AU"/>
              </w:rPr>
            </w:pPr>
            <w:r>
              <w:rPr>
                <w:rFonts w:ascii="Calibri" w:hAnsi="Calibri" w:cs="Calibri"/>
                <w:b/>
                <w:lang w:eastAsia="en-AU"/>
              </w:rPr>
              <w:t>Transport Management Plan:</w:t>
            </w:r>
          </w:p>
        </w:tc>
        <w:tc>
          <w:tcPr>
            <w:tcW w:w="4475" w:type="dxa"/>
            <w:gridSpan w:val="2"/>
            <w:tcBorders>
              <w:top w:val="single" w:sz="4" w:space="0" w:color="000000"/>
              <w:bottom w:val="single" w:sz="4" w:space="0" w:color="000000"/>
            </w:tcBorders>
            <w:vAlign w:val="center"/>
          </w:tcPr>
          <w:p w14:paraId="5157E9FB" w14:textId="77777777" w:rsidR="0014776F" w:rsidRDefault="00013285" w:rsidP="0014776F">
            <w:pPr>
              <w:spacing w:before="60" w:after="60"/>
              <w:jc w:val="right"/>
              <w:rPr>
                <w:rFonts w:ascii="Calibri" w:hAnsi="Calibri" w:cs="Calibri"/>
                <w:b/>
                <w:lang w:eastAsia="en-AU"/>
              </w:rPr>
            </w:pPr>
            <w:sdt>
              <w:sdtPr>
                <w:rPr>
                  <w:sz w:val="20"/>
                  <w:lang w:eastAsia="en-AU"/>
                </w:rPr>
                <w:id w:val="547888969"/>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1878228389"/>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5873637F" w14:textId="77777777" w:rsidTr="0014776F">
        <w:tc>
          <w:tcPr>
            <w:tcW w:w="4521" w:type="dxa"/>
            <w:gridSpan w:val="2"/>
            <w:tcBorders>
              <w:top w:val="single" w:sz="4" w:space="0" w:color="000000"/>
              <w:bottom w:val="single" w:sz="12" w:space="0" w:color="FFFFFF" w:themeColor="background1"/>
            </w:tcBorders>
          </w:tcPr>
          <w:p w14:paraId="17A1B223" w14:textId="77777777" w:rsidR="0014776F" w:rsidRDefault="0014776F" w:rsidP="0014776F">
            <w:pPr>
              <w:spacing w:before="60" w:after="60"/>
              <w:rPr>
                <w:rFonts w:ascii="Calibri" w:hAnsi="Calibri" w:cs="Calibri"/>
                <w:b/>
                <w:lang w:eastAsia="en-AU"/>
              </w:rPr>
            </w:pPr>
            <w:r>
              <w:rPr>
                <w:rFonts w:ascii="Calibri" w:hAnsi="Calibri" w:cs="Calibri"/>
                <w:b/>
                <w:lang w:eastAsia="en-AU"/>
              </w:rPr>
              <w:t>Onsite parking required (behind PICA):</w:t>
            </w:r>
          </w:p>
        </w:tc>
        <w:tc>
          <w:tcPr>
            <w:tcW w:w="4475" w:type="dxa"/>
            <w:gridSpan w:val="2"/>
            <w:tcBorders>
              <w:top w:val="single" w:sz="4" w:space="0" w:color="000000"/>
              <w:bottom w:val="single" w:sz="12" w:space="0" w:color="FFFFFF" w:themeColor="background1"/>
            </w:tcBorders>
            <w:vAlign w:val="center"/>
          </w:tcPr>
          <w:p w14:paraId="313BA69B" w14:textId="77777777" w:rsidR="0014776F" w:rsidRDefault="00013285" w:rsidP="0014776F">
            <w:pPr>
              <w:spacing w:before="60" w:after="60"/>
              <w:jc w:val="right"/>
              <w:rPr>
                <w:rFonts w:ascii="Calibri" w:hAnsi="Calibri" w:cs="Calibri"/>
                <w:b/>
                <w:lang w:eastAsia="en-AU"/>
              </w:rPr>
            </w:pPr>
            <w:sdt>
              <w:sdtPr>
                <w:rPr>
                  <w:sz w:val="20"/>
                  <w:lang w:eastAsia="en-AU"/>
                </w:rPr>
                <w:id w:val="476266836"/>
                <w14:checkbox>
                  <w14:checked w14:val="0"/>
                  <w14:checkedState w14:val="2612" w14:font="MS Gothic"/>
                  <w14:uncheckedState w14:val="2610" w14:font="MS Gothic"/>
                </w14:checkbox>
              </w:sdtPr>
              <w:sdtEndPr/>
              <w:sdtContent>
                <w:r w:rsidR="00A60FD8">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please provide Qty: _____  </w:t>
            </w:r>
            <w:sdt>
              <w:sdtPr>
                <w:rPr>
                  <w:sz w:val="20"/>
                  <w:lang w:eastAsia="en-AU"/>
                </w:rPr>
                <w:id w:val="-1731908110"/>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D132DA" w14:paraId="31301CBE" w14:textId="77777777" w:rsidTr="00A60FD8">
        <w:tc>
          <w:tcPr>
            <w:tcW w:w="8996" w:type="dxa"/>
            <w:gridSpan w:val="4"/>
            <w:tcBorders>
              <w:bottom w:val="single" w:sz="12" w:space="0" w:color="FFFFFF" w:themeColor="background1"/>
            </w:tcBorders>
            <w:shd w:val="clear" w:color="auto" w:fill="BFBFBF" w:themeFill="background1" w:themeFillShade="BF"/>
            <w:vAlign w:val="center"/>
          </w:tcPr>
          <w:p w14:paraId="5DBCDB26" w14:textId="77777777" w:rsidR="0014776F" w:rsidRPr="00D132DA" w:rsidRDefault="0014776F" w:rsidP="0014776F">
            <w:pPr>
              <w:spacing w:before="120" w:after="120"/>
              <w:rPr>
                <w:rFonts w:ascii="Calibri" w:eastAsia="Times New Roman" w:hAnsi="Calibri" w:cs="Calibri"/>
                <w:b/>
                <w:lang w:eastAsia="en-AU"/>
              </w:rPr>
            </w:pPr>
            <w:r>
              <w:rPr>
                <w:rFonts w:ascii="Calibri" w:eastAsia="Times New Roman" w:hAnsi="Calibri" w:cs="Calibri"/>
                <w:b/>
                <w:lang w:eastAsia="en-AU"/>
              </w:rPr>
              <w:t>OTHER</w:t>
            </w:r>
          </w:p>
        </w:tc>
      </w:tr>
      <w:tr w:rsidR="0014776F" w:rsidRPr="00B86B16" w14:paraId="6F466E7F" w14:textId="77777777" w:rsidTr="00A60FD8">
        <w:tc>
          <w:tcPr>
            <w:tcW w:w="4521" w:type="dxa"/>
            <w:gridSpan w:val="2"/>
            <w:tcBorders>
              <w:bottom w:val="single" w:sz="4" w:space="0" w:color="000000"/>
            </w:tcBorders>
          </w:tcPr>
          <w:p w14:paraId="1DCB79FF" w14:textId="77777777" w:rsidR="0014776F" w:rsidRDefault="0014776F" w:rsidP="0014776F">
            <w:pPr>
              <w:spacing w:before="60" w:after="60"/>
              <w:rPr>
                <w:rFonts w:ascii="Calibri" w:hAnsi="Calibri" w:cs="Calibri"/>
                <w:b/>
                <w:lang w:eastAsia="en-AU"/>
              </w:rPr>
            </w:pPr>
            <w:r>
              <w:rPr>
                <w:rFonts w:ascii="Calibri" w:hAnsi="Calibri" w:cs="Calibri"/>
                <w:b/>
                <w:lang w:eastAsia="en-AU"/>
              </w:rPr>
              <w:t>Disability Access and Inclusion Plan (DAIP):</w:t>
            </w:r>
          </w:p>
        </w:tc>
        <w:tc>
          <w:tcPr>
            <w:tcW w:w="4475" w:type="dxa"/>
            <w:gridSpan w:val="2"/>
            <w:tcBorders>
              <w:bottom w:val="single" w:sz="4" w:space="0" w:color="000000"/>
            </w:tcBorders>
          </w:tcPr>
          <w:p w14:paraId="2213DE5E" w14:textId="77777777" w:rsidR="0014776F" w:rsidRDefault="00013285" w:rsidP="0014776F">
            <w:pPr>
              <w:spacing w:before="60" w:after="60"/>
              <w:jc w:val="right"/>
              <w:rPr>
                <w:rFonts w:ascii="Calibri" w:hAnsi="Calibri" w:cs="Calibri"/>
                <w:b/>
                <w:lang w:eastAsia="en-AU"/>
              </w:rPr>
            </w:pPr>
            <w:sdt>
              <w:sdtPr>
                <w:rPr>
                  <w:sz w:val="20"/>
                  <w:lang w:eastAsia="en-AU"/>
                </w:rPr>
                <w:id w:val="1910956039"/>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800763898"/>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592C96A1" w14:textId="77777777" w:rsidTr="00A60FD8">
        <w:tc>
          <w:tcPr>
            <w:tcW w:w="4521" w:type="dxa"/>
            <w:gridSpan w:val="2"/>
            <w:tcBorders>
              <w:top w:val="single" w:sz="4" w:space="0" w:color="000000"/>
              <w:bottom w:val="single" w:sz="4" w:space="0" w:color="auto"/>
            </w:tcBorders>
          </w:tcPr>
          <w:p w14:paraId="7C0A00BC" w14:textId="77777777" w:rsidR="0014776F" w:rsidRDefault="0014776F" w:rsidP="0014776F">
            <w:pPr>
              <w:spacing w:before="60" w:after="60"/>
              <w:rPr>
                <w:rFonts w:ascii="Calibri" w:hAnsi="Calibri" w:cs="Calibri"/>
                <w:b/>
                <w:lang w:eastAsia="en-AU"/>
              </w:rPr>
            </w:pPr>
            <w:r w:rsidRPr="0014776F">
              <w:rPr>
                <w:rFonts w:ascii="Calibri" w:hAnsi="Calibri" w:cs="Calibri"/>
                <w:b/>
                <w:lang w:eastAsia="en-AU"/>
              </w:rPr>
              <w:t>List of contractors attached:</w:t>
            </w:r>
          </w:p>
        </w:tc>
        <w:tc>
          <w:tcPr>
            <w:tcW w:w="4475" w:type="dxa"/>
            <w:gridSpan w:val="2"/>
            <w:tcBorders>
              <w:top w:val="single" w:sz="4" w:space="0" w:color="000000"/>
              <w:bottom w:val="single" w:sz="4" w:space="0" w:color="auto"/>
            </w:tcBorders>
          </w:tcPr>
          <w:p w14:paraId="26CB1D37" w14:textId="77777777" w:rsidR="0014776F" w:rsidRDefault="00013285" w:rsidP="0014776F">
            <w:pPr>
              <w:spacing w:before="60" w:after="60"/>
              <w:jc w:val="right"/>
              <w:rPr>
                <w:sz w:val="20"/>
                <w:lang w:eastAsia="en-AU"/>
              </w:rPr>
            </w:pPr>
            <w:sdt>
              <w:sdtPr>
                <w:rPr>
                  <w:sz w:val="20"/>
                  <w:lang w:eastAsia="en-AU"/>
                </w:rPr>
                <w:id w:val="1999689564"/>
                <w14:checkbox>
                  <w14:checked w14:val="0"/>
                  <w14:checkedState w14:val="2612" w14:font="MS Gothic"/>
                  <w14:uncheckedState w14:val="2610" w14:font="MS Gothic"/>
                </w14:checkbox>
              </w:sdtPr>
              <w:sdtEndPr/>
              <w:sdtContent>
                <w:r w:rsidR="0014776F">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 xml:space="preserve">Yes  </w:t>
            </w:r>
            <w:sdt>
              <w:sdtPr>
                <w:rPr>
                  <w:sz w:val="20"/>
                  <w:lang w:eastAsia="en-AU"/>
                </w:rPr>
                <w:id w:val="1147868858"/>
                <w14:checkbox>
                  <w14:checked w14:val="0"/>
                  <w14:checkedState w14:val="2612" w14:font="MS Gothic"/>
                  <w14:uncheckedState w14:val="2610" w14:font="MS Gothic"/>
                </w14:checkbox>
              </w:sdtPr>
              <w:sdtEndPr/>
              <w:sdtContent>
                <w:r w:rsidR="0014776F" w:rsidRPr="007F7152">
                  <w:rPr>
                    <w:rFonts w:ascii="MS Gothic" w:eastAsia="MS Gothic" w:hAnsi="MS Gothic" w:hint="eastAsia"/>
                    <w:sz w:val="20"/>
                    <w:lang w:eastAsia="en-AU"/>
                  </w:rPr>
                  <w:t>☐</w:t>
                </w:r>
              </w:sdtContent>
            </w:sdt>
            <w:r w:rsidR="0014776F" w:rsidRPr="007F7152">
              <w:rPr>
                <w:sz w:val="20"/>
                <w:lang w:eastAsia="en-AU"/>
              </w:rPr>
              <w:t xml:space="preserve"> </w:t>
            </w:r>
            <w:r w:rsidR="0014776F">
              <w:rPr>
                <w:sz w:val="20"/>
                <w:lang w:eastAsia="en-AU"/>
              </w:rPr>
              <w:t>No</w:t>
            </w:r>
          </w:p>
        </w:tc>
      </w:tr>
      <w:tr w:rsidR="0014776F" w:rsidRPr="00B86B16" w14:paraId="163BD421" w14:textId="77777777" w:rsidTr="0014776F">
        <w:tc>
          <w:tcPr>
            <w:tcW w:w="4521" w:type="dxa"/>
            <w:gridSpan w:val="2"/>
            <w:tcBorders>
              <w:top w:val="single" w:sz="4" w:space="0" w:color="auto"/>
              <w:bottom w:val="single" w:sz="4" w:space="0" w:color="auto"/>
            </w:tcBorders>
          </w:tcPr>
          <w:p w14:paraId="1E9B7B8D" w14:textId="77777777" w:rsidR="0014776F" w:rsidRPr="00B86B16" w:rsidRDefault="0014776F" w:rsidP="0014776F">
            <w:pPr>
              <w:spacing w:before="60" w:after="60"/>
              <w:rPr>
                <w:rFonts w:ascii="Calibri" w:eastAsia="Times New Roman" w:hAnsi="Calibri" w:cs="Calibri"/>
                <w:b/>
                <w:lang w:eastAsia="en-AU"/>
              </w:rPr>
            </w:pPr>
            <w:r>
              <w:rPr>
                <w:rFonts w:ascii="Calibri" w:hAnsi="Calibri" w:cs="Calibri"/>
                <w:b/>
                <w:lang w:eastAsia="en-AU"/>
              </w:rPr>
              <w:t>Photography and/or Filming:</w:t>
            </w:r>
          </w:p>
        </w:tc>
        <w:tc>
          <w:tcPr>
            <w:tcW w:w="4475" w:type="dxa"/>
            <w:gridSpan w:val="2"/>
            <w:tcBorders>
              <w:top w:val="single" w:sz="4" w:space="0" w:color="auto"/>
              <w:bottom w:val="single" w:sz="4" w:space="0" w:color="auto"/>
            </w:tcBorders>
          </w:tcPr>
          <w:p w14:paraId="4DDF9AA0" w14:textId="77777777" w:rsidR="0014776F" w:rsidRPr="00B86B16" w:rsidRDefault="00013285" w:rsidP="0014776F">
            <w:pPr>
              <w:spacing w:before="60" w:after="60"/>
              <w:jc w:val="right"/>
              <w:rPr>
                <w:rFonts w:ascii="Calibri" w:eastAsia="Times New Roman" w:hAnsi="Calibri" w:cs="Calibri"/>
                <w:b/>
                <w:lang w:eastAsia="en-AU"/>
              </w:rPr>
            </w:pPr>
            <w:sdt>
              <w:sdtPr>
                <w:rPr>
                  <w:sz w:val="20"/>
                  <w:lang w:eastAsia="en-AU"/>
                </w:rPr>
                <w:id w:val="-90164099"/>
                <w14:checkbox>
                  <w14:checked w14:val="0"/>
                  <w14:checkedState w14:val="2612" w14:font="MS Gothic"/>
                  <w14:uncheckedState w14:val="2610" w14:font="MS Gothic"/>
                </w14:checkbox>
              </w:sdtPr>
              <w:sdtEndPr/>
              <w:sdtContent>
                <w:r w:rsidR="0014776F" w:rsidRPr="00D00D02">
                  <w:rPr>
                    <w:rFonts w:ascii="MS Gothic" w:eastAsia="MS Gothic" w:hAnsi="MS Gothic" w:hint="eastAsia"/>
                    <w:sz w:val="20"/>
                    <w:lang w:eastAsia="en-AU"/>
                  </w:rPr>
                  <w:t>☐</w:t>
                </w:r>
              </w:sdtContent>
            </w:sdt>
            <w:r w:rsidR="0014776F" w:rsidRPr="00D00D02">
              <w:rPr>
                <w:sz w:val="20"/>
                <w:lang w:eastAsia="en-AU"/>
              </w:rPr>
              <w:t xml:space="preserve"> Yes  </w:t>
            </w:r>
            <w:sdt>
              <w:sdtPr>
                <w:rPr>
                  <w:sz w:val="20"/>
                  <w:lang w:eastAsia="en-AU"/>
                </w:rPr>
                <w:id w:val="-491637151"/>
                <w14:checkbox>
                  <w14:checked w14:val="0"/>
                  <w14:checkedState w14:val="2612" w14:font="MS Gothic"/>
                  <w14:uncheckedState w14:val="2610" w14:font="MS Gothic"/>
                </w14:checkbox>
              </w:sdtPr>
              <w:sdtEndPr/>
              <w:sdtContent>
                <w:r w:rsidR="0014776F" w:rsidRPr="00D00D02">
                  <w:rPr>
                    <w:rFonts w:ascii="MS Gothic" w:eastAsia="MS Gothic" w:hAnsi="MS Gothic" w:hint="eastAsia"/>
                    <w:sz w:val="20"/>
                    <w:lang w:eastAsia="en-AU"/>
                  </w:rPr>
                  <w:t>☐</w:t>
                </w:r>
              </w:sdtContent>
            </w:sdt>
            <w:r w:rsidR="0014776F" w:rsidRPr="00D00D02">
              <w:rPr>
                <w:sz w:val="20"/>
                <w:lang w:eastAsia="en-AU"/>
              </w:rPr>
              <w:t xml:space="preserve"> No</w:t>
            </w:r>
          </w:p>
        </w:tc>
      </w:tr>
      <w:tr w:rsidR="0014776F" w:rsidRPr="00B86B16" w14:paraId="25ED47C0" w14:textId="77777777" w:rsidTr="0014776F">
        <w:tc>
          <w:tcPr>
            <w:tcW w:w="4521" w:type="dxa"/>
            <w:gridSpan w:val="2"/>
            <w:tcBorders>
              <w:top w:val="single" w:sz="4" w:space="0" w:color="auto"/>
              <w:bottom w:val="single" w:sz="4" w:space="0" w:color="auto"/>
            </w:tcBorders>
          </w:tcPr>
          <w:p w14:paraId="1045ADF7" w14:textId="77777777" w:rsidR="0014776F" w:rsidRDefault="0014776F" w:rsidP="0014776F">
            <w:pPr>
              <w:spacing w:before="60" w:after="60"/>
              <w:rPr>
                <w:rFonts w:ascii="Calibri" w:hAnsi="Calibri" w:cs="Calibri"/>
                <w:b/>
                <w:lang w:eastAsia="en-AU"/>
              </w:rPr>
            </w:pPr>
            <w:r>
              <w:rPr>
                <w:rFonts w:ascii="Calibri" w:hAnsi="Calibri" w:cs="Calibri"/>
                <w:b/>
                <w:lang w:eastAsia="en-AU"/>
              </w:rPr>
              <w:t>Local Authority event application complete:</w:t>
            </w:r>
          </w:p>
        </w:tc>
        <w:tc>
          <w:tcPr>
            <w:tcW w:w="4475" w:type="dxa"/>
            <w:gridSpan w:val="2"/>
            <w:tcBorders>
              <w:top w:val="single" w:sz="4" w:space="0" w:color="auto"/>
              <w:bottom w:val="single" w:sz="4" w:space="0" w:color="auto"/>
            </w:tcBorders>
          </w:tcPr>
          <w:p w14:paraId="5C2F8424" w14:textId="77777777" w:rsidR="0014776F" w:rsidRDefault="00013285" w:rsidP="0014776F">
            <w:pPr>
              <w:spacing w:before="60" w:after="60"/>
              <w:jc w:val="right"/>
              <w:rPr>
                <w:rFonts w:ascii="Calibri" w:hAnsi="Calibri" w:cs="Calibri"/>
                <w:b/>
                <w:lang w:eastAsia="en-AU"/>
              </w:rPr>
            </w:pPr>
            <w:sdt>
              <w:sdtPr>
                <w:rPr>
                  <w:sz w:val="20"/>
                  <w:lang w:eastAsia="en-AU"/>
                </w:rPr>
                <w:id w:val="-2112890184"/>
                <w14:checkbox>
                  <w14:checked w14:val="0"/>
                  <w14:checkedState w14:val="2612" w14:font="MS Gothic"/>
                  <w14:uncheckedState w14:val="2610" w14:font="MS Gothic"/>
                </w14:checkbox>
              </w:sdtPr>
              <w:sdtEndPr/>
              <w:sdtContent>
                <w:r w:rsidR="0014776F" w:rsidRPr="00D00D02">
                  <w:rPr>
                    <w:rFonts w:ascii="MS Gothic" w:eastAsia="MS Gothic" w:hAnsi="MS Gothic" w:hint="eastAsia"/>
                    <w:sz w:val="20"/>
                    <w:lang w:eastAsia="en-AU"/>
                  </w:rPr>
                  <w:t>☐</w:t>
                </w:r>
              </w:sdtContent>
            </w:sdt>
            <w:r w:rsidR="0014776F" w:rsidRPr="00D00D02">
              <w:rPr>
                <w:sz w:val="20"/>
                <w:lang w:eastAsia="en-AU"/>
              </w:rPr>
              <w:t xml:space="preserve"> Yes  </w:t>
            </w:r>
            <w:sdt>
              <w:sdtPr>
                <w:rPr>
                  <w:sz w:val="20"/>
                  <w:lang w:eastAsia="en-AU"/>
                </w:rPr>
                <w:id w:val="790944361"/>
                <w14:checkbox>
                  <w14:checked w14:val="0"/>
                  <w14:checkedState w14:val="2612" w14:font="MS Gothic"/>
                  <w14:uncheckedState w14:val="2610" w14:font="MS Gothic"/>
                </w14:checkbox>
              </w:sdtPr>
              <w:sdtEndPr/>
              <w:sdtContent>
                <w:r w:rsidR="0014776F" w:rsidRPr="00D00D02">
                  <w:rPr>
                    <w:rFonts w:ascii="MS Gothic" w:eastAsia="MS Gothic" w:hAnsi="MS Gothic" w:hint="eastAsia"/>
                    <w:sz w:val="20"/>
                    <w:lang w:eastAsia="en-AU"/>
                  </w:rPr>
                  <w:t>☐</w:t>
                </w:r>
              </w:sdtContent>
            </w:sdt>
            <w:r w:rsidR="0014776F" w:rsidRPr="00D00D02">
              <w:rPr>
                <w:sz w:val="20"/>
                <w:lang w:eastAsia="en-AU"/>
              </w:rPr>
              <w:t xml:space="preserve"> No</w:t>
            </w:r>
          </w:p>
        </w:tc>
      </w:tr>
      <w:tr w:rsidR="0014776F" w:rsidRPr="00B86B16" w14:paraId="5EF3F5E6" w14:textId="77777777" w:rsidTr="002C128A">
        <w:tc>
          <w:tcPr>
            <w:tcW w:w="8996" w:type="dxa"/>
            <w:gridSpan w:val="4"/>
            <w:tcBorders>
              <w:top w:val="single" w:sz="4" w:space="0" w:color="auto"/>
              <w:bottom w:val="single" w:sz="4" w:space="0" w:color="000000"/>
            </w:tcBorders>
          </w:tcPr>
          <w:p w14:paraId="1AE64F18" w14:textId="77777777" w:rsidR="0014776F" w:rsidRDefault="0014776F" w:rsidP="0014776F">
            <w:pPr>
              <w:spacing w:before="60" w:after="60"/>
              <w:rPr>
                <w:rFonts w:ascii="Calibri" w:hAnsi="Calibri" w:cs="Calibri"/>
                <w:b/>
                <w:lang w:eastAsia="en-AU"/>
              </w:rPr>
            </w:pPr>
            <w:r>
              <w:rPr>
                <w:rFonts w:ascii="Calibri" w:hAnsi="Calibri" w:cs="Calibri"/>
                <w:b/>
                <w:lang w:eastAsia="en-AU"/>
              </w:rPr>
              <w:t>Please note further details on any questions answered yes, or any other items for notation:</w:t>
            </w:r>
          </w:p>
          <w:p w14:paraId="107503FE" w14:textId="77777777" w:rsidR="0014776F" w:rsidRDefault="0014776F" w:rsidP="0014776F">
            <w:pPr>
              <w:spacing w:before="60" w:after="60"/>
              <w:rPr>
                <w:rFonts w:ascii="Calibri" w:hAnsi="Calibri" w:cs="Calibri"/>
                <w:b/>
                <w:lang w:eastAsia="en-AU"/>
              </w:rPr>
            </w:pPr>
          </w:p>
          <w:p w14:paraId="7426EA8E" w14:textId="77777777" w:rsidR="0014776F" w:rsidRDefault="0014776F" w:rsidP="0014776F">
            <w:pPr>
              <w:spacing w:before="60" w:after="60"/>
              <w:rPr>
                <w:rFonts w:ascii="Calibri" w:hAnsi="Calibri" w:cs="Calibri"/>
                <w:b/>
                <w:lang w:eastAsia="en-AU"/>
              </w:rPr>
            </w:pPr>
          </w:p>
          <w:p w14:paraId="14014E23" w14:textId="77777777" w:rsidR="0014776F" w:rsidRDefault="0014776F" w:rsidP="0014776F">
            <w:pPr>
              <w:spacing w:before="60" w:after="60"/>
              <w:rPr>
                <w:rFonts w:ascii="Calibri" w:hAnsi="Calibri" w:cs="Calibri"/>
                <w:b/>
                <w:lang w:eastAsia="en-AU"/>
              </w:rPr>
            </w:pPr>
          </w:p>
          <w:p w14:paraId="111F54A2" w14:textId="77777777" w:rsidR="0014776F" w:rsidRDefault="0014776F" w:rsidP="0014776F">
            <w:pPr>
              <w:spacing w:before="60" w:after="60"/>
              <w:rPr>
                <w:rFonts w:ascii="Calibri" w:hAnsi="Calibri" w:cs="Calibri"/>
                <w:b/>
                <w:lang w:eastAsia="en-AU"/>
              </w:rPr>
            </w:pPr>
          </w:p>
          <w:p w14:paraId="79FE7C00" w14:textId="77777777" w:rsidR="0014776F" w:rsidRDefault="0014776F" w:rsidP="0014776F">
            <w:pPr>
              <w:spacing w:before="60" w:after="60"/>
              <w:rPr>
                <w:rFonts w:ascii="Calibri" w:hAnsi="Calibri" w:cs="Calibri"/>
                <w:b/>
                <w:lang w:eastAsia="en-AU"/>
              </w:rPr>
            </w:pPr>
          </w:p>
          <w:p w14:paraId="32E81233" w14:textId="77777777" w:rsidR="0014776F" w:rsidRDefault="0014776F" w:rsidP="0014776F">
            <w:pPr>
              <w:spacing w:before="60" w:after="60"/>
              <w:rPr>
                <w:rFonts w:ascii="Calibri" w:hAnsi="Calibri" w:cs="Calibri"/>
                <w:b/>
                <w:lang w:eastAsia="en-AU"/>
              </w:rPr>
            </w:pPr>
          </w:p>
          <w:p w14:paraId="0C0EEE4B" w14:textId="77777777" w:rsidR="0014776F" w:rsidRDefault="0014776F" w:rsidP="0014776F">
            <w:pPr>
              <w:spacing w:before="60" w:after="60"/>
              <w:rPr>
                <w:rFonts w:ascii="Calibri" w:hAnsi="Calibri" w:cs="Calibri"/>
                <w:b/>
                <w:lang w:eastAsia="en-AU"/>
              </w:rPr>
            </w:pPr>
          </w:p>
          <w:p w14:paraId="33D87CD4" w14:textId="77777777" w:rsidR="0014776F" w:rsidRDefault="0014776F" w:rsidP="0014776F">
            <w:pPr>
              <w:spacing w:before="60" w:after="60"/>
              <w:rPr>
                <w:rFonts w:ascii="Calibri" w:hAnsi="Calibri" w:cs="Calibri"/>
                <w:b/>
                <w:lang w:eastAsia="en-AU"/>
              </w:rPr>
            </w:pPr>
          </w:p>
          <w:p w14:paraId="133992BB" w14:textId="77777777" w:rsidR="0014776F" w:rsidRDefault="0014776F" w:rsidP="0014776F">
            <w:pPr>
              <w:spacing w:before="60" w:after="60"/>
              <w:rPr>
                <w:rFonts w:ascii="Calibri" w:hAnsi="Calibri" w:cs="Calibri"/>
                <w:b/>
                <w:lang w:eastAsia="en-AU"/>
              </w:rPr>
            </w:pPr>
          </w:p>
          <w:p w14:paraId="22BECEE0" w14:textId="77777777" w:rsidR="0014776F" w:rsidRDefault="0014776F" w:rsidP="0014776F">
            <w:pPr>
              <w:spacing w:before="60" w:after="60"/>
              <w:rPr>
                <w:rFonts w:ascii="Calibri" w:hAnsi="Calibri" w:cs="Calibri"/>
                <w:b/>
                <w:lang w:eastAsia="en-AU"/>
              </w:rPr>
            </w:pPr>
          </w:p>
          <w:p w14:paraId="0D133108" w14:textId="77777777" w:rsidR="0014776F" w:rsidRDefault="0014776F" w:rsidP="0014776F">
            <w:pPr>
              <w:spacing w:before="60" w:after="60"/>
              <w:rPr>
                <w:rFonts w:ascii="Calibri" w:hAnsi="Calibri" w:cs="Calibri"/>
                <w:b/>
                <w:lang w:eastAsia="en-AU"/>
              </w:rPr>
            </w:pPr>
          </w:p>
          <w:p w14:paraId="344CC896" w14:textId="77777777" w:rsidR="0014776F" w:rsidRDefault="0014776F" w:rsidP="0014776F">
            <w:pPr>
              <w:spacing w:before="60" w:after="60"/>
              <w:rPr>
                <w:rFonts w:ascii="Calibri" w:hAnsi="Calibri" w:cs="Calibri"/>
                <w:b/>
                <w:lang w:eastAsia="en-AU"/>
              </w:rPr>
            </w:pPr>
          </w:p>
          <w:p w14:paraId="00B803AE" w14:textId="77777777" w:rsidR="0014776F" w:rsidRDefault="0014776F" w:rsidP="0014776F">
            <w:pPr>
              <w:spacing w:before="60" w:after="60"/>
              <w:rPr>
                <w:rFonts w:ascii="Calibri" w:hAnsi="Calibri" w:cs="Calibri"/>
                <w:b/>
                <w:lang w:eastAsia="en-AU"/>
              </w:rPr>
            </w:pPr>
          </w:p>
          <w:p w14:paraId="2E71CDE1" w14:textId="77777777" w:rsidR="0014776F" w:rsidRDefault="0014776F" w:rsidP="0014776F">
            <w:pPr>
              <w:spacing w:before="60" w:after="60"/>
              <w:rPr>
                <w:rFonts w:ascii="Calibri" w:hAnsi="Calibri" w:cs="Calibri"/>
                <w:b/>
                <w:lang w:eastAsia="en-AU"/>
              </w:rPr>
            </w:pPr>
          </w:p>
        </w:tc>
      </w:tr>
    </w:tbl>
    <w:p w14:paraId="502D50A2" w14:textId="77777777" w:rsidR="00B014BB" w:rsidRDefault="00B014BB" w:rsidP="00B014BB"/>
    <w:p w14:paraId="757B315D" w14:textId="77777777" w:rsidR="00B014BB" w:rsidRDefault="00B014BB" w:rsidP="00B014BB"/>
    <w:p w14:paraId="1221A6D0" w14:textId="77777777" w:rsidR="00B014BB" w:rsidRPr="00B014BB" w:rsidRDefault="00B014BB" w:rsidP="00B014BB"/>
    <w:p w14:paraId="30092DF0" w14:textId="77777777" w:rsidR="00612958" w:rsidRDefault="00612958">
      <w:pPr>
        <w:rPr>
          <w:noProof/>
          <w:lang w:eastAsia="en-AU"/>
        </w:rPr>
      </w:pPr>
      <w:r>
        <w:rPr>
          <w:noProof/>
          <w:lang w:eastAsia="en-AU"/>
        </w:rPr>
        <w:br w:type="page"/>
      </w:r>
    </w:p>
    <w:p w14:paraId="6B3428C0" w14:textId="77777777" w:rsidR="00612958" w:rsidRDefault="00612958" w:rsidP="00612958">
      <w:pPr>
        <w:pStyle w:val="Heading1"/>
        <w:numPr>
          <w:ilvl w:val="0"/>
          <w:numId w:val="2"/>
        </w:numPr>
        <w:rPr>
          <w:b/>
          <w:color w:val="auto"/>
        </w:rPr>
      </w:pPr>
      <w:bookmarkStart w:id="9" w:name="_Toc74135297"/>
      <w:r w:rsidRPr="00612958">
        <w:rPr>
          <w:b/>
          <w:color w:val="auto"/>
        </w:rPr>
        <w:lastRenderedPageBreak/>
        <w:t>PERTH CULTURAL CENTRE EVENT CONDITIONS</w:t>
      </w:r>
      <w:bookmarkEnd w:id="9"/>
    </w:p>
    <w:p w14:paraId="4B0C426A" w14:textId="77777777" w:rsidR="00612958" w:rsidRPr="00DB0029" w:rsidRDefault="001B3427"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0" w:name="_Toc74135298"/>
      <w:r w:rsidR="00612958" w:rsidRPr="00DB0029">
        <w:rPr>
          <w:rFonts w:eastAsia="Times New Roman"/>
          <w:b/>
          <w:color w:val="auto"/>
          <w:lang w:eastAsia="en-AU"/>
        </w:rPr>
        <w:t>Booking Conditions</w:t>
      </w:r>
      <w:bookmarkEnd w:id="10"/>
    </w:p>
    <w:p w14:paraId="305CAF4E" w14:textId="0178327A" w:rsidR="00612958" w:rsidRPr="00DB0029" w:rsidRDefault="00612958" w:rsidP="00DB0029">
      <w:pPr>
        <w:shd w:val="clear" w:color="auto" w:fill="FFFFFF"/>
        <w:spacing w:line="240" w:lineRule="auto"/>
        <w:ind w:left="426"/>
        <w:rPr>
          <w:rFonts w:eastAsia="Times New Roman" w:cstheme="minorHAnsi"/>
          <w:color w:val="23242B"/>
          <w:lang w:eastAsia="en-AU"/>
        </w:rPr>
      </w:pPr>
      <w:r w:rsidRPr="00DB0029">
        <w:rPr>
          <w:rFonts w:eastAsia="Times New Roman" w:cstheme="minorHAnsi"/>
          <w:color w:val="23242B"/>
          <w:lang w:eastAsia="en-AU"/>
        </w:rPr>
        <w:t xml:space="preserve">Complete this application form and submit to </w:t>
      </w:r>
      <w:hyperlink r:id="rId19" w:history="1">
        <w:r w:rsidRPr="00DB0029">
          <w:rPr>
            <w:rFonts w:eastAsia="Times New Roman" w:cstheme="minorHAnsi"/>
            <w:color w:val="23242B"/>
            <w:lang w:eastAsia="en-AU"/>
          </w:rPr>
          <w:t>pccevents@</w:t>
        </w:r>
        <w:r w:rsidR="009175C6">
          <w:rPr>
            <w:rFonts w:eastAsia="Times New Roman" w:cstheme="minorHAnsi"/>
            <w:color w:val="23242B"/>
            <w:lang w:eastAsia="en-AU"/>
          </w:rPr>
          <w:t>ACT</w:t>
        </w:r>
        <w:r w:rsidRPr="00DB0029">
          <w:rPr>
            <w:rFonts w:eastAsia="Times New Roman" w:cstheme="minorHAnsi"/>
            <w:color w:val="23242B"/>
            <w:lang w:eastAsia="en-AU"/>
          </w:rPr>
          <w:t>.wa.gov.au</w:t>
        </w:r>
      </w:hyperlink>
      <w:r w:rsidRPr="00DB0029">
        <w:rPr>
          <w:rFonts w:eastAsia="Times New Roman" w:cstheme="minorHAnsi"/>
          <w:color w:val="23242B"/>
          <w:lang w:eastAsia="en-AU"/>
        </w:rPr>
        <w:t xml:space="preserve">. Your application will then be evaluated. The </w:t>
      </w:r>
      <w:r w:rsidR="009175C6">
        <w:rPr>
          <w:rFonts w:eastAsia="Times New Roman" w:cstheme="minorHAnsi"/>
          <w:color w:val="23242B"/>
          <w:lang w:eastAsia="en-AU"/>
        </w:rPr>
        <w:t>ACT</w:t>
      </w:r>
      <w:r w:rsidRPr="00DB0029">
        <w:rPr>
          <w:rFonts w:eastAsia="Times New Roman" w:cstheme="minorHAnsi"/>
          <w:color w:val="23242B"/>
          <w:lang w:eastAsia="en-AU"/>
        </w:rPr>
        <w:t xml:space="preserve"> reserves the right to give or withhold approval for any events on its sites. The </w:t>
      </w:r>
      <w:r w:rsidR="009175C6">
        <w:rPr>
          <w:rFonts w:eastAsia="Times New Roman" w:cstheme="minorHAnsi"/>
          <w:color w:val="23242B"/>
          <w:lang w:eastAsia="en-AU"/>
        </w:rPr>
        <w:t>ACT</w:t>
      </w:r>
      <w:r w:rsidRPr="00DB0029">
        <w:rPr>
          <w:rFonts w:eastAsia="Times New Roman" w:cstheme="minorHAnsi"/>
          <w:color w:val="23242B"/>
          <w:lang w:eastAsia="en-AU"/>
        </w:rPr>
        <w:t xml:space="preserve"> takes no responsibility for any </w:t>
      </w:r>
      <w:proofErr w:type="gramStart"/>
      <w:r w:rsidRPr="00DB0029">
        <w:rPr>
          <w:rFonts w:eastAsia="Times New Roman" w:cstheme="minorHAnsi"/>
          <w:color w:val="23242B"/>
          <w:lang w:eastAsia="en-AU"/>
        </w:rPr>
        <w:t>third party</w:t>
      </w:r>
      <w:proofErr w:type="gramEnd"/>
      <w:r w:rsidRPr="00DB0029">
        <w:rPr>
          <w:rFonts w:eastAsia="Times New Roman" w:cstheme="minorHAnsi"/>
          <w:color w:val="23242B"/>
          <w:lang w:eastAsia="en-AU"/>
        </w:rPr>
        <w:t xml:space="preserve"> commitments entered into by the applicant if an application is declined. Final approval for any application is only granted upon issue of an Event License.</w:t>
      </w:r>
    </w:p>
    <w:p w14:paraId="6EBE1228" w14:textId="77777777" w:rsidR="00612958" w:rsidRPr="00DB0029" w:rsidRDefault="001B3427"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1" w:name="_Toc74135299"/>
      <w:r w:rsidR="00612958" w:rsidRPr="00DB0029">
        <w:rPr>
          <w:rFonts w:eastAsia="Times New Roman"/>
          <w:b/>
          <w:color w:val="auto"/>
          <w:lang w:eastAsia="en-AU"/>
        </w:rPr>
        <w:t>License Agreement</w:t>
      </w:r>
      <w:bookmarkEnd w:id="11"/>
    </w:p>
    <w:p w14:paraId="0CCB8C09" w14:textId="2B1C1EFB" w:rsidR="00612958" w:rsidRPr="00DB0029" w:rsidRDefault="00612958" w:rsidP="00DB0029">
      <w:pPr>
        <w:shd w:val="clear" w:color="auto" w:fill="FFFFFF"/>
        <w:spacing w:line="240" w:lineRule="auto"/>
        <w:ind w:left="426"/>
        <w:rPr>
          <w:rFonts w:eastAsia="Times New Roman" w:cstheme="minorHAnsi"/>
          <w:color w:val="23242B"/>
          <w:lang w:eastAsia="en-AU"/>
        </w:rPr>
      </w:pPr>
      <w:r w:rsidRPr="00DB0029">
        <w:rPr>
          <w:rFonts w:eastAsia="Times New Roman" w:cstheme="minorHAnsi"/>
          <w:color w:val="23242B"/>
          <w:lang w:eastAsia="en-AU"/>
        </w:rPr>
        <w:t xml:space="preserve">A legally binding License Agreement must be entered into by the applicant and returned to the </w:t>
      </w:r>
      <w:r w:rsidR="009175C6">
        <w:rPr>
          <w:rFonts w:eastAsia="Times New Roman" w:cstheme="minorHAnsi"/>
          <w:color w:val="23242B"/>
          <w:lang w:eastAsia="en-AU"/>
        </w:rPr>
        <w:t>ACT</w:t>
      </w:r>
      <w:r w:rsidRPr="00DB0029">
        <w:rPr>
          <w:rFonts w:eastAsia="Times New Roman" w:cstheme="minorHAnsi"/>
          <w:color w:val="23242B"/>
          <w:lang w:eastAsia="en-AU"/>
        </w:rPr>
        <w:t xml:space="preserve"> prior to the event taking place. Until the License has been signed by the </w:t>
      </w:r>
      <w:r w:rsidR="009175C6">
        <w:rPr>
          <w:rFonts w:eastAsia="Times New Roman" w:cstheme="minorHAnsi"/>
          <w:color w:val="23242B"/>
          <w:lang w:eastAsia="en-AU"/>
        </w:rPr>
        <w:t>ACT</w:t>
      </w:r>
      <w:r w:rsidRPr="00DB0029">
        <w:rPr>
          <w:rFonts w:eastAsia="Times New Roman" w:cstheme="minorHAnsi"/>
          <w:color w:val="23242B"/>
          <w:lang w:eastAsia="en-AU"/>
        </w:rPr>
        <w:t xml:space="preserve"> and the Event Holder, final approval for the event has not been granted.  </w:t>
      </w:r>
    </w:p>
    <w:p w14:paraId="77C7E05A" w14:textId="77777777" w:rsidR="00612958" w:rsidRPr="00DB0029" w:rsidRDefault="001B3427"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2" w:name="_Toc74135300"/>
      <w:r w:rsidR="00612958" w:rsidRPr="00DB0029">
        <w:rPr>
          <w:rFonts w:eastAsia="Times New Roman"/>
          <w:b/>
          <w:color w:val="auto"/>
          <w:lang w:eastAsia="en-AU"/>
        </w:rPr>
        <w:t>Access All Areas (AAA)</w:t>
      </w:r>
      <w:bookmarkEnd w:id="12"/>
    </w:p>
    <w:p w14:paraId="49F6C78B" w14:textId="76AB47D5" w:rsidR="00612958" w:rsidRPr="00DB0029" w:rsidRDefault="00612958" w:rsidP="00DB0029">
      <w:pPr>
        <w:shd w:val="clear" w:color="auto" w:fill="FFFFFF"/>
        <w:spacing w:line="240" w:lineRule="auto"/>
        <w:ind w:left="426"/>
        <w:rPr>
          <w:rFonts w:eastAsia="Times New Roman" w:cstheme="minorHAnsi"/>
          <w:color w:val="23242B"/>
          <w:lang w:eastAsia="en-AU"/>
        </w:rPr>
      </w:pPr>
      <w:r w:rsidRPr="00DB0029">
        <w:rPr>
          <w:rFonts w:eastAsia="Times New Roman" w:cstheme="minorHAnsi"/>
          <w:color w:val="23242B"/>
          <w:lang w:eastAsia="en-AU"/>
        </w:rPr>
        <w:t xml:space="preserve">The </w:t>
      </w:r>
      <w:r w:rsidR="009175C6">
        <w:rPr>
          <w:rFonts w:eastAsia="Times New Roman" w:cstheme="minorHAnsi"/>
          <w:color w:val="23242B"/>
          <w:lang w:eastAsia="en-AU"/>
        </w:rPr>
        <w:t>ACT</w:t>
      </w:r>
      <w:r w:rsidRPr="00DB0029">
        <w:rPr>
          <w:rFonts w:eastAsia="Times New Roman" w:cstheme="minorHAnsi"/>
          <w:color w:val="23242B"/>
          <w:lang w:eastAsia="en-AU"/>
        </w:rPr>
        <w:t xml:space="preserve"> representative/s and City of Perth Environmental Health Officer/s must receive AAA passes or equivalent approval to inspect all facets and areas of the event both during the event and set up/pack down times.</w:t>
      </w:r>
    </w:p>
    <w:p w14:paraId="1B51FA3D" w14:textId="77777777" w:rsidR="00612958" w:rsidRPr="00DB0029" w:rsidRDefault="00DB0029"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3" w:name="_Toc74135301"/>
      <w:r w:rsidR="00612958" w:rsidRPr="00DB0029">
        <w:rPr>
          <w:rFonts w:eastAsia="Times New Roman"/>
          <w:b/>
          <w:color w:val="auto"/>
          <w:lang w:eastAsia="en-AU"/>
        </w:rPr>
        <w:t>Access and Obstructions</w:t>
      </w:r>
      <w:bookmarkEnd w:id="13"/>
    </w:p>
    <w:p w14:paraId="32F9A85D" w14:textId="77777777" w:rsidR="00612958" w:rsidRPr="00DB0029" w:rsidRDefault="00612958" w:rsidP="00DB0029">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DB0029">
        <w:rPr>
          <w:rFonts w:eastAsia="Times New Roman" w:cstheme="minorHAnsi"/>
          <w:color w:val="23242B"/>
          <w:lang w:eastAsia="en-AU"/>
        </w:rPr>
        <w:t>Access to all workplaces and venues located in the PCC must be maintained throughout their opening hours. This includes entrance and exit areas and loading areas. If a road closure has been approved, alternative plans must be put into place.</w:t>
      </w:r>
    </w:p>
    <w:p w14:paraId="2EBCC616" w14:textId="77777777" w:rsidR="00612958" w:rsidRPr="00DB0029" w:rsidRDefault="00612958" w:rsidP="00DB0029">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DB0029">
        <w:rPr>
          <w:rFonts w:eastAsia="Times New Roman" w:cstheme="minorHAnsi"/>
          <w:color w:val="23242B"/>
          <w:lang w:eastAsia="en-AU"/>
        </w:rPr>
        <w:t xml:space="preserve">Pedestrian and disability access through the site must be considered in relation to events, including bump-in and bump out.  The tactile pathway through the PCC must </w:t>
      </w:r>
      <w:proofErr w:type="gramStart"/>
      <w:r w:rsidRPr="00DB0029">
        <w:rPr>
          <w:rFonts w:eastAsia="Times New Roman" w:cstheme="minorHAnsi"/>
          <w:color w:val="23242B"/>
          <w:lang w:eastAsia="en-AU"/>
        </w:rPr>
        <w:t>be free of obstructions at all times</w:t>
      </w:r>
      <w:proofErr w:type="gramEnd"/>
      <w:r w:rsidRPr="00DB0029">
        <w:rPr>
          <w:rFonts w:eastAsia="Times New Roman" w:cstheme="minorHAnsi"/>
          <w:color w:val="23242B"/>
          <w:lang w:eastAsia="en-AU"/>
        </w:rPr>
        <w:t>.</w:t>
      </w:r>
    </w:p>
    <w:p w14:paraId="1B080CB7" w14:textId="77777777" w:rsidR="00612958" w:rsidRPr="00DB0029" w:rsidRDefault="00612958" w:rsidP="00DB0029">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DB0029">
        <w:rPr>
          <w:rFonts w:eastAsia="Times New Roman" w:cstheme="minorHAnsi"/>
          <w:color w:val="23242B"/>
          <w:lang w:eastAsia="en-AU"/>
        </w:rPr>
        <w:t>Entry and exit areas from the event must be adequate for emergency exit and emergency vehicles.  Emergency vehicle access via Beaufort and James Streets must be maintained.</w:t>
      </w:r>
    </w:p>
    <w:p w14:paraId="1EDC9057" w14:textId="77777777" w:rsidR="00612958" w:rsidRPr="00DB0029" w:rsidRDefault="00612958" w:rsidP="00DB0029">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DB0029">
        <w:rPr>
          <w:rFonts w:eastAsia="Times New Roman" w:cstheme="minorHAnsi"/>
          <w:color w:val="23242B"/>
          <w:lang w:eastAsia="en-AU"/>
        </w:rPr>
        <w:t xml:space="preserve">Events must not create a pedestrian hazard. Event holders must ensure that all equipment associated with their event is made safe and does not pose a risk to members of the public, site workers and others. </w:t>
      </w:r>
    </w:p>
    <w:p w14:paraId="0E9A1481" w14:textId="77777777" w:rsidR="00612958" w:rsidRPr="00DB0029" w:rsidRDefault="00612958" w:rsidP="00DB0029">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DB0029">
        <w:rPr>
          <w:rFonts w:eastAsia="Times New Roman" w:cstheme="minorHAnsi"/>
          <w:color w:val="23242B"/>
          <w:lang w:eastAsia="en-AU"/>
        </w:rPr>
        <w:t>Events must keep clear all public transport routes servicing or passing the PCC.</w:t>
      </w:r>
    </w:p>
    <w:p w14:paraId="4811437F" w14:textId="77777777" w:rsidR="00612958" w:rsidRPr="001B3427" w:rsidRDefault="00A133E8"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4" w:name="_Toc74135302"/>
      <w:r w:rsidR="00612958" w:rsidRPr="00DB0029">
        <w:rPr>
          <w:rFonts w:eastAsia="Times New Roman"/>
          <w:b/>
          <w:color w:val="auto"/>
          <w:lang w:eastAsia="en-AU"/>
        </w:rPr>
        <w:t>Insurance</w:t>
      </w:r>
      <w:bookmarkEnd w:id="14"/>
      <w:r w:rsidR="00612958" w:rsidRPr="001B3427">
        <w:rPr>
          <w:rFonts w:eastAsia="Times New Roman"/>
          <w:b/>
          <w:color w:val="auto"/>
          <w:lang w:eastAsia="en-AU"/>
        </w:rPr>
        <w:t xml:space="preserve"> </w:t>
      </w:r>
    </w:p>
    <w:p w14:paraId="59574689" w14:textId="77777777" w:rsidR="00612958" w:rsidRPr="00DB0029" w:rsidRDefault="00612958" w:rsidP="00DB0029">
      <w:pPr>
        <w:shd w:val="clear" w:color="auto" w:fill="FFFFFF"/>
        <w:spacing w:after="0" w:line="240" w:lineRule="auto"/>
        <w:ind w:left="426"/>
        <w:rPr>
          <w:rFonts w:eastAsia="Times New Roman" w:cstheme="minorHAnsi"/>
          <w:color w:val="23242B"/>
          <w:lang w:eastAsia="en-AU"/>
        </w:rPr>
      </w:pPr>
      <w:r w:rsidRPr="00DB0029">
        <w:rPr>
          <w:rFonts w:eastAsia="Times New Roman" w:cstheme="minorHAnsi"/>
          <w:color w:val="23242B"/>
          <w:lang w:eastAsia="en-AU"/>
        </w:rPr>
        <w:t>Event applicants must provide evidence of the following:</w:t>
      </w:r>
    </w:p>
    <w:p w14:paraId="0439E917" w14:textId="3D05D1D8" w:rsidR="00612958" w:rsidRPr="00DB0029" w:rsidRDefault="00612958" w:rsidP="00DB0029">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DB0029">
        <w:rPr>
          <w:rFonts w:eastAsia="Times New Roman" w:cstheme="minorHAnsi"/>
          <w:color w:val="23242B"/>
          <w:lang w:eastAsia="en-AU"/>
        </w:rPr>
        <w:t xml:space="preserve">Public Liability Insurance coverage of $20 Million, listing </w:t>
      </w:r>
      <w:r w:rsidR="009175C6">
        <w:rPr>
          <w:rFonts w:eastAsia="Times New Roman" w:cstheme="minorHAnsi"/>
          <w:color w:val="23242B"/>
          <w:lang w:eastAsia="en-AU"/>
        </w:rPr>
        <w:t>ACT</w:t>
      </w:r>
      <w:r w:rsidRPr="00DB0029">
        <w:rPr>
          <w:rFonts w:eastAsia="Times New Roman" w:cstheme="minorHAnsi"/>
          <w:color w:val="23242B"/>
          <w:lang w:eastAsia="en-AU"/>
        </w:rPr>
        <w:t xml:space="preserve"> as an interested party.</w:t>
      </w:r>
    </w:p>
    <w:p w14:paraId="3CAFB960" w14:textId="77777777" w:rsidR="00612958" w:rsidRDefault="00612958" w:rsidP="00DB0029">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DB0029">
        <w:rPr>
          <w:rFonts w:eastAsia="Times New Roman" w:cstheme="minorHAnsi"/>
          <w:color w:val="23242B"/>
          <w:lang w:eastAsia="en-AU"/>
        </w:rPr>
        <w:t>Workers Compensation insurance coverage for any employees involved in the event.</w:t>
      </w:r>
    </w:p>
    <w:p w14:paraId="3C675D2F" w14:textId="77777777" w:rsidR="00A133E8" w:rsidRPr="00A133E8" w:rsidRDefault="00A133E8"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5" w:name="_Toc74135303"/>
      <w:r w:rsidRPr="00A133E8">
        <w:rPr>
          <w:rFonts w:eastAsia="Times New Roman"/>
          <w:b/>
          <w:color w:val="auto"/>
          <w:lang w:eastAsia="en-AU"/>
        </w:rPr>
        <w:t>Third Party Approvals</w:t>
      </w:r>
      <w:bookmarkEnd w:id="15"/>
    </w:p>
    <w:p w14:paraId="646EAE96" w14:textId="77EC6662" w:rsidR="00A133E8" w:rsidRDefault="00A133E8" w:rsidP="00755CA4">
      <w:pPr>
        <w:pStyle w:val="ListParagraph"/>
        <w:numPr>
          <w:ilvl w:val="0"/>
          <w:numId w:val="25"/>
        </w:numPr>
        <w:shd w:val="clear" w:color="auto" w:fill="FFFFFF"/>
        <w:spacing w:line="240" w:lineRule="auto"/>
        <w:rPr>
          <w:rFonts w:eastAsia="Times New Roman" w:cstheme="minorHAnsi"/>
          <w:color w:val="23242B"/>
          <w:lang w:eastAsia="en-AU"/>
        </w:rPr>
      </w:pPr>
      <w:r w:rsidRPr="00755CA4">
        <w:rPr>
          <w:rFonts w:eastAsia="Times New Roman" w:cstheme="minorHAnsi"/>
          <w:color w:val="23242B"/>
          <w:lang w:eastAsia="en-AU"/>
        </w:rPr>
        <w:t xml:space="preserve">The License Holder is responsible for obtaining any necessary </w:t>
      </w:r>
      <w:proofErr w:type="gramStart"/>
      <w:r w:rsidRPr="00755CA4">
        <w:rPr>
          <w:rFonts w:eastAsia="Times New Roman" w:cstheme="minorHAnsi"/>
          <w:color w:val="23242B"/>
          <w:lang w:eastAsia="en-AU"/>
        </w:rPr>
        <w:t>third party</w:t>
      </w:r>
      <w:proofErr w:type="gramEnd"/>
      <w:r w:rsidRPr="00755CA4">
        <w:rPr>
          <w:rFonts w:eastAsia="Times New Roman" w:cstheme="minorHAnsi"/>
          <w:color w:val="23242B"/>
          <w:lang w:eastAsia="en-AU"/>
        </w:rPr>
        <w:t xml:space="preserve"> approvals and licenses relevant to your event, including approvals from the City of Perth.</w:t>
      </w:r>
    </w:p>
    <w:p w14:paraId="1C602FF4" w14:textId="092AAED7" w:rsidR="00755CA4" w:rsidRPr="00755CA4" w:rsidRDefault="00755CA4" w:rsidP="00755CA4">
      <w:pPr>
        <w:pStyle w:val="ListParagraph"/>
        <w:numPr>
          <w:ilvl w:val="0"/>
          <w:numId w:val="25"/>
        </w:numPr>
        <w:shd w:val="clear" w:color="auto" w:fill="FFFFFF"/>
        <w:spacing w:line="240" w:lineRule="auto"/>
        <w:rPr>
          <w:rFonts w:eastAsia="Times New Roman" w:cstheme="minorHAnsi"/>
          <w:color w:val="23242B"/>
          <w:lang w:eastAsia="en-AU"/>
        </w:rPr>
      </w:pPr>
      <w:r w:rsidRPr="00755CA4">
        <w:rPr>
          <w:rFonts w:eastAsia="Times New Roman" w:cstheme="minorHAnsi"/>
          <w:color w:val="23242B"/>
          <w:lang w:eastAsia="en-AU"/>
        </w:rPr>
        <w:t xml:space="preserve">The License Holder is responsible </w:t>
      </w:r>
      <w:r>
        <w:rPr>
          <w:rFonts w:eastAsia="Times New Roman" w:cstheme="minorHAnsi"/>
          <w:color w:val="23242B"/>
          <w:lang w:eastAsia="en-AU"/>
        </w:rPr>
        <w:t>ongoing communication with surrounding businesses and Perth Cultural Centre stakeholders.</w:t>
      </w:r>
    </w:p>
    <w:p w14:paraId="052C9A85" w14:textId="77777777" w:rsidR="00A133E8" w:rsidRPr="00A133E8" w:rsidRDefault="00A133E8"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6" w:name="_Toc74135304"/>
      <w:r w:rsidRPr="00A133E8">
        <w:rPr>
          <w:rFonts w:eastAsia="Times New Roman"/>
          <w:b/>
          <w:color w:val="auto"/>
          <w:lang w:eastAsia="en-AU"/>
        </w:rPr>
        <w:t>Vehicle Access and Parking</w:t>
      </w:r>
      <w:bookmarkEnd w:id="16"/>
    </w:p>
    <w:p w14:paraId="1B30949E" w14:textId="77777777" w:rsidR="00A133E8" w:rsidRPr="00A133E8" w:rsidRDefault="00A133E8" w:rsidP="00A133E8">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A133E8">
        <w:rPr>
          <w:rFonts w:eastAsia="Times New Roman" w:cstheme="minorHAnsi"/>
          <w:color w:val="23242B"/>
          <w:lang w:eastAsia="en-AU"/>
        </w:rPr>
        <w:t>All vehicles entering the site for bump in/bump out or to be used as part of the event must travel at a safe speed of no more than 5km/hour, with hazard lights on and have a person spotting to ensure safe movement around pedestrian areas.</w:t>
      </w:r>
    </w:p>
    <w:p w14:paraId="31C242FF" w14:textId="77777777" w:rsidR="00A133E8" w:rsidRPr="00A133E8" w:rsidRDefault="00A133E8" w:rsidP="00A133E8">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A133E8">
        <w:rPr>
          <w:rFonts w:eastAsia="Times New Roman" w:cstheme="minorHAnsi"/>
          <w:color w:val="23242B"/>
          <w:lang w:eastAsia="en-AU"/>
        </w:rPr>
        <w:lastRenderedPageBreak/>
        <w:t>Event holders are to be aware and abide by the maps identifying the trafficable areas and weight loading restrictions.</w:t>
      </w:r>
    </w:p>
    <w:p w14:paraId="04910310" w14:textId="77777777" w:rsidR="00A133E8" w:rsidRPr="00A133E8" w:rsidRDefault="00A133E8" w:rsidP="00A133E8">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A133E8">
        <w:rPr>
          <w:rFonts w:eastAsia="Times New Roman" w:cstheme="minorHAnsi"/>
          <w:color w:val="23242B"/>
          <w:lang w:eastAsia="en-AU"/>
        </w:rPr>
        <w:t xml:space="preserve">Vehicles must be removed from the site immediately after unloading equipment/bump in and parked offsite for the duration of the event. </w:t>
      </w:r>
    </w:p>
    <w:p w14:paraId="4A2F28CC" w14:textId="5363C880" w:rsidR="00A133E8" w:rsidRPr="00A133E8" w:rsidRDefault="00A133E8" w:rsidP="00A133E8">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A133E8">
        <w:rPr>
          <w:rFonts w:eastAsia="Times New Roman" w:cstheme="minorHAnsi"/>
          <w:color w:val="23242B"/>
          <w:lang w:eastAsia="en-AU"/>
        </w:rPr>
        <w:t xml:space="preserve">Parking is not permitted in the PCC except by prior arrangement with an </w:t>
      </w:r>
      <w:r w:rsidR="009175C6">
        <w:rPr>
          <w:rFonts w:eastAsia="Times New Roman" w:cstheme="minorHAnsi"/>
          <w:color w:val="23242B"/>
          <w:lang w:eastAsia="en-AU"/>
        </w:rPr>
        <w:t>ACT</w:t>
      </w:r>
      <w:r w:rsidRPr="00A133E8">
        <w:rPr>
          <w:rFonts w:eastAsia="Times New Roman" w:cstheme="minorHAnsi"/>
          <w:color w:val="23242B"/>
          <w:lang w:eastAsia="en-AU"/>
        </w:rPr>
        <w:t xml:space="preserve"> Representative.</w:t>
      </w:r>
    </w:p>
    <w:p w14:paraId="0E3CE57E" w14:textId="1620066C" w:rsidR="00A133E8" w:rsidRPr="00A133E8" w:rsidRDefault="00A133E8" w:rsidP="00A133E8">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A133E8">
        <w:rPr>
          <w:rFonts w:eastAsia="Times New Roman" w:cstheme="minorHAnsi"/>
          <w:color w:val="23242B"/>
          <w:lang w:eastAsia="en-AU"/>
        </w:rPr>
        <w:t xml:space="preserve">Vehicle access to the Urban Orchard is not permitted except by prior arrangement with an </w:t>
      </w:r>
      <w:r w:rsidR="009175C6">
        <w:rPr>
          <w:rFonts w:eastAsia="Times New Roman" w:cstheme="minorHAnsi"/>
          <w:color w:val="23242B"/>
          <w:lang w:eastAsia="en-AU"/>
        </w:rPr>
        <w:t>ACT</w:t>
      </w:r>
      <w:r w:rsidRPr="00A133E8">
        <w:rPr>
          <w:rFonts w:eastAsia="Times New Roman" w:cstheme="minorHAnsi"/>
          <w:color w:val="23242B"/>
          <w:lang w:eastAsia="en-AU"/>
        </w:rPr>
        <w:t xml:space="preserve"> representative. Additional fees from the Art Gallery of Western Australia security services may apply for vehicles requiring access to the Urban Orchard.</w:t>
      </w:r>
    </w:p>
    <w:p w14:paraId="513CBBE9" w14:textId="77777777" w:rsidR="00A133E8" w:rsidRPr="00A133E8" w:rsidRDefault="00A133E8" w:rsidP="00A133E8">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A133E8">
        <w:rPr>
          <w:rFonts w:eastAsia="Times New Roman" w:cstheme="minorHAnsi"/>
          <w:color w:val="23242B"/>
          <w:lang w:eastAsia="en-AU"/>
        </w:rPr>
        <w:t>A maximum of three (3) light vehicles (2500kg each including loading) is permitted on the Urban Orchard at any one time, outside of event operation hours. No vehicle access is permitted during event operation hours.</w:t>
      </w:r>
    </w:p>
    <w:p w14:paraId="2201A8C5" w14:textId="4A6D18B7" w:rsidR="00A133E8" w:rsidRDefault="00A133E8" w:rsidP="00A133E8">
      <w:pPr>
        <w:pStyle w:val="ListParagraph"/>
        <w:numPr>
          <w:ilvl w:val="0"/>
          <w:numId w:val="21"/>
        </w:numPr>
        <w:shd w:val="clear" w:color="auto" w:fill="FFFFFF"/>
        <w:spacing w:line="240" w:lineRule="auto"/>
        <w:ind w:left="709" w:hanging="283"/>
        <w:rPr>
          <w:rFonts w:eastAsia="Times New Roman" w:cstheme="minorHAnsi"/>
          <w:color w:val="23242B"/>
          <w:lang w:eastAsia="en-AU"/>
        </w:rPr>
      </w:pPr>
      <w:r w:rsidRPr="00A133E8">
        <w:rPr>
          <w:rFonts w:eastAsia="Times New Roman" w:cstheme="minorHAnsi"/>
          <w:color w:val="23242B"/>
          <w:lang w:eastAsia="en-AU"/>
        </w:rPr>
        <w:t>No vehicles or heavy equipment including barrels, pallets or fencing are to be placed on or traverse the ‘</w:t>
      </w:r>
      <w:proofErr w:type="spellStart"/>
      <w:r w:rsidRPr="00A133E8">
        <w:rPr>
          <w:rFonts w:eastAsia="Times New Roman" w:cstheme="minorHAnsi"/>
          <w:color w:val="23242B"/>
          <w:lang w:eastAsia="en-AU"/>
        </w:rPr>
        <w:t>stoneset</w:t>
      </w:r>
      <w:proofErr w:type="spellEnd"/>
      <w:r w:rsidRPr="00A133E8">
        <w:rPr>
          <w:rFonts w:eastAsia="Times New Roman" w:cstheme="minorHAnsi"/>
          <w:color w:val="23242B"/>
          <w:lang w:eastAsia="en-AU"/>
        </w:rPr>
        <w:t>’ pathways of the Urban Orchard or the ‘</w:t>
      </w:r>
      <w:proofErr w:type="spellStart"/>
      <w:r w:rsidRPr="00A133E8">
        <w:rPr>
          <w:rFonts w:eastAsia="Times New Roman" w:cstheme="minorHAnsi"/>
          <w:color w:val="23242B"/>
          <w:lang w:eastAsia="en-AU"/>
        </w:rPr>
        <w:t>stoneset</w:t>
      </w:r>
      <w:proofErr w:type="spellEnd"/>
      <w:r w:rsidRPr="00A133E8">
        <w:rPr>
          <w:rFonts w:eastAsia="Times New Roman" w:cstheme="minorHAnsi"/>
          <w:color w:val="23242B"/>
          <w:lang w:eastAsia="en-AU"/>
        </w:rPr>
        <w:t>’ material in other areas of the PCC.</w:t>
      </w:r>
    </w:p>
    <w:p w14:paraId="34B46037" w14:textId="4AA342E3" w:rsidR="00612958" w:rsidRPr="00A133E8" w:rsidRDefault="00A133E8" w:rsidP="001920A7">
      <w:pPr>
        <w:pStyle w:val="Heading2"/>
        <w:numPr>
          <w:ilvl w:val="1"/>
          <w:numId w:val="24"/>
        </w:numPr>
        <w:rPr>
          <w:rFonts w:eastAsia="Times New Roman"/>
          <w:b/>
          <w:color w:val="auto"/>
          <w:lang w:eastAsia="en-AU"/>
        </w:rPr>
      </w:pPr>
      <w:r>
        <w:rPr>
          <w:rFonts w:eastAsia="Times New Roman"/>
          <w:b/>
          <w:color w:val="auto"/>
          <w:lang w:eastAsia="en-AU"/>
        </w:rPr>
        <w:t xml:space="preserve"> </w:t>
      </w:r>
      <w:bookmarkStart w:id="17" w:name="_Toc74135305"/>
      <w:r w:rsidR="00612958" w:rsidRPr="00A133E8">
        <w:rPr>
          <w:rFonts w:eastAsia="Times New Roman"/>
          <w:b/>
          <w:color w:val="auto"/>
          <w:lang w:eastAsia="en-AU"/>
        </w:rPr>
        <w:t>Event Documentation</w:t>
      </w:r>
      <w:bookmarkEnd w:id="17"/>
      <w:r w:rsidR="00612958" w:rsidRPr="00A133E8">
        <w:rPr>
          <w:rFonts w:eastAsia="Times New Roman"/>
          <w:b/>
          <w:color w:val="auto"/>
          <w:lang w:eastAsia="en-AU"/>
        </w:rPr>
        <w:t xml:space="preserve"> </w:t>
      </w:r>
    </w:p>
    <w:p w14:paraId="06DBDEDF" w14:textId="77777777" w:rsidR="00612958" w:rsidRDefault="00612958" w:rsidP="00A133E8">
      <w:pPr>
        <w:shd w:val="clear" w:color="auto" w:fill="FFFFFF"/>
        <w:spacing w:after="0" w:line="240" w:lineRule="auto"/>
        <w:ind w:left="426"/>
        <w:rPr>
          <w:rFonts w:eastAsia="Times New Roman" w:cstheme="minorHAnsi"/>
          <w:color w:val="23242B"/>
          <w:lang w:eastAsia="en-AU"/>
        </w:rPr>
      </w:pPr>
      <w:r w:rsidRPr="00A133E8">
        <w:rPr>
          <w:rFonts w:eastAsia="Times New Roman" w:cstheme="minorHAnsi"/>
          <w:color w:val="23242B"/>
          <w:lang w:eastAsia="en-AU"/>
        </w:rPr>
        <w:t>The event holder must submit the following documentation in accordance with the schedule outlined below.</w:t>
      </w:r>
    </w:p>
    <w:p w14:paraId="3C01D007" w14:textId="77777777" w:rsidR="00831F13" w:rsidRPr="00A133E8" w:rsidRDefault="00831F13" w:rsidP="00A133E8">
      <w:pPr>
        <w:shd w:val="clear" w:color="auto" w:fill="FFFFFF"/>
        <w:spacing w:after="0" w:line="240" w:lineRule="auto"/>
        <w:ind w:left="426"/>
        <w:rPr>
          <w:rFonts w:eastAsia="Times New Roman" w:cstheme="minorHAnsi"/>
          <w:color w:val="23242B"/>
          <w:lang w:eastAsia="en-AU"/>
        </w:rPr>
      </w:pPr>
    </w:p>
    <w:tbl>
      <w:tblPr>
        <w:tblW w:w="9043"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7938"/>
        <w:gridCol w:w="1105"/>
      </w:tblGrid>
      <w:tr w:rsidR="00783F1D" w:rsidRPr="00D953B6" w14:paraId="2EA6F945" w14:textId="77777777" w:rsidTr="006C198F">
        <w:trPr>
          <w:trHeight w:val="60"/>
        </w:trPr>
        <w:tc>
          <w:tcPr>
            <w:tcW w:w="7938" w:type="dxa"/>
            <w:tcBorders>
              <w:bottom w:val="single" w:sz="4" w:space="0" w:color="auto"/>
            </w:tcBorders>
            <w:shd w:val="clear" w:color="auto" w:fill="auto"/>
            <w:vAlign w:val="center"/>
          </w:tcPr>
          <w:p w14:paraId="2C966D2B" w14:textId="77777777" w:rsidR="00783F1D" w:rsidRPr="00A133E8" w:rsidRDefault="00831F13" w:rsidP="00831F13">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Scaled</w:t>
            </w:r>
            <w:r>
              <w:rPr>
                <w:rFonts w:eastAsia="Times New Roman" w:cstheme="minorHAnsi"/>
                <w:color w:val="23242B"/>
                <w:lang w:eastAsia="en-AU"/>
              </w:rPr>
              <w:t xml:space="preserve"> s</w:t>
            </w:r>
            <w:r w:rsidRPr="00A133E8">
              <w:rPr>
                <w:rFonts w:eastAsia="Times New Roman" w:cstheme="minorHAnsi"/>
                <w:color w:val="23242B"/>
                <w:lang w:eastAsia="en-AU"/>
              </w:rPr>
              <w:t xml:space="preserve">ite </w:t>
            </w:r>
            <w:r>
              <w:rPr>
                <w:rFonts w:eastAsia="Times New Roman" w:cstheme="minorHAnsi"/>
                <w:color w:val="23242B"/>
                <w:lang w:eastAsia="en-AU"/>
              </w:rPr>
              <w:t>p</w:t>
            </w:r>
            <w:r w:rsidRPr="00A133E8">
              <w:rPr>
                <w:rFonts w:eastAsia="Times New Roman" w:cstheme="minorHAnsi"/>
                <w:color w:val="23242B"/>
                <w:lang w:eastAsia="en-AU"/>
              </w:rPr>
              <w:t xml:space="preserve">lan </w:t>
            </w:r>
            <w:r>
              <w:rPr>
                <w:rFonts w:eastAsia="Times New Roman" w:cstheme="minorHAnsi"/>
                <w:color w:val="23242B"/>
                <w:lang w:eastAsia="en-AU"/>
              </w:rPr>
              <w:t xml:space="preserve">- initial draft - </w:t>
            </w:r>
            <w:r w:rsidR="00783F1D" w:rsidRPr="00A133E8">
              <w:rPr>
                <w:rFonts w:eastAsia="Times New Roman" w:cstheme="minorHAnsi"/>
                <w:color w:val="23242B"/>
                <w:lang w:eastAsia="en-AU"/>
              </w:rPr>
              <w:t>small event</w:t>
            </w:r>
          </w:p>
        </w:tc>
        <w:tc>
          <w:tcPr>
            <w:tcW w:w="1105" w:type="dxa"/>
            <w:tcBorders>
              <w:bottom w:val="single" w:sz="4" w:space="0" w:color="auto"/>
            </w:tcBorders>
            <w:shd w:val="clear" w:color="auto" w:fill="auto"/>
            <w:vAlign w:val="center"/>
          </w:tcPr>
          <w:p w14:paraId="21E6CF2F" w14:textId="77777777" w:rsidR="00783F1D" w:rsidRPr="00A133E8" w:rsidRDefault="00783F1D"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1 month</w:t>
            </w:r>
          </w:p>
        </w:tc>
      </w:tr>
      <w:tr w:rsidR="00783F1D" w:rsidRPr="00D953B6" w14:paraId="3311603D" w14:textId="77777777" w:rsidTr="006C198F">
        <w:trPr>
          <w:trHeight w:val="60"/>
        </w:trPr>
        <w:tc>
          <w:tcPr>
            <w:tcW w:w="7938" w:type="dxa"/>
            <w:tcBorders>
              <w:top w:val="single" w:sz="4" w:space="0" w:color="auto"/>
              <w:bottom w:val="single" w:sz="4" w:space="0" w:color="auto"/>
            </w:tcBorders>
            <w:shd w:val="clear" w:color="auto" w:fill="auto"/>
            <w:vAlign w:val="center"/>
          </w:tcPr>
          <w:p w14:paraId="56B59293" w14:textId="77777777" w:rsidR="00783F1D" w:rsidRPr="00A133E8" w:rsidRDefault="00831F13" w:rsidP="00831F13">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Scaled</w:t>
            </w:r>
            <w:r>
              <w:rPr>
                <w:rFonts w:eastAsia="Times New Roman" w:cstheme="minorHAnsi"/>
                <w:color w:val="23242B"/>
                <w:lang w:eastAsia="en-AU"/>
              </w:rPr>
              <w:t xml:space="preserve"> s</w:t>
            </w:r>
            <w:r w:rsidRPr="00A133E8">
              <w:rPr>
                <w:rFonts w:eastAsia="Times New Roman" w:cstheme="minorHAnsi"/>
                <w:color w:val="23242B"/>
                <w:lang w:eastAsia="en-AU"/>
              </w:rPr>
              <w:t xml:space="preserve">ite </w:t>
            </w:r>
            <w:r>
              <w:rPr>
                <w:rFonts w:eastAsia="Times New Roman" w:cstheme="minorHAnsi"/>
                <w:color w:val="23242B"/>
                <w:lang w:eastAsia="en-AU"/>
              </w:rPr>
              <w:t>p</w:t>
            </w:r>
            <w:r w:rsidRPr="00A133E8">
              <w:rPr>
                <w:rFonts w:eastAsia="Times New Roman" w:cstheme="minorHAnsi"/>
                <w:color w:val="23242B"/>
                <w:lang w:eastAsia="en-AU"/>
              </w:rPr>
              <w:t xml:space="preserve">lan </w:t>
            </w:r>
            <w:r>
              <w:rPr>
                <w:rFonts w:eastAsia="Times New Roman" w:cstheme="minorHAnsi"/>
                <w:color w:val="23242B"/>
                <w:lang w:eastAsia="en-AU"/>
              </w:rPr>
              <w:t>- i</w:t>
            </w:r>
            <w:r w:rsidR="00783F1D" w:rsidRPr="00A133E8">
              <w:rPr>
                <w:rFonts w:eastAsia="Times New Roman" w:cstheme="minorHAnsi"/>
                <w:color w:val="23242B"/>
                <w:lang w:eastAsia="en-AU"/>
              </w:rPr>
              <w:t>nitial draf</w:t>
            </w:r>
            <w:r>
              <w:rPr>
                <w:rFonts w:eastAsia="Times New Roman" w:cstheme="minorHAnsi"/>
                <w:color w:val="23242B"/>
                <w:lang w:eastAsia="en-AU"/>
              </w:rPr>
              <w:t>t -</w:t>
            </w:r>
            <w:r w:rsidR="00783F1D" w:rsidRPr="00A133E8">
              <w:rPr>
                <w:rFonts w:eastAsia="Times New Roman" w:cstheme="minorHAnsi"/>
                <w:color w:val="23242B"/>
                <w:lang w:eastAsia="en-AU"/>
              </w:rPr>
              <w:t xml:space="preserve"> large event</w:t>
            </w:r>
          </w:p>
        </w:tc>
        <w:tc>
          <w:tcPr>
            <w:tcW w:w="1105" w:type="dxa"/>
            <w:tcBorders>
              <w:top w:val="single" w:sz="4" w:space="0" w:color="auto"/>
              <w:bottom w:val="single" w:sz="4" w:space="0" w:color="auto"/>
            </w:tcBorders>
            <w:shd w:val="clear" w:color="auto" w:fill="auto"/>
            <w:vAlign w:val="center"/>
          </w:tcPr>
          <w:p w14:paraId="0EC4E853" w14:textId="77777777" w:rsidR="00783F1D" w:rsidRPr="00A133E8" w:rsidRDefault="00783F1D"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6 months</w:t>
            </w:r>
          </w:p>
        </w:tc>
      </w:tr>
      <w:tr w:rsidR="00783F1D" w:rsidRPr="00D953B6" w14:paraId="3DFD7EED" w14:textId="77777777" w:rsidTr="006C198F">
        <w:trPr>
          <w:trHeight w:val="60"/>
        </w:trPr>
        <w:tc>
          <w:tcPr>
            <w:tcW w:w="7938" w:type="dxa"/>
            <w:tcBorders>
              <w:top w:val="single" w:sz="4" w:space="0" w:color="auto"/>
              <w:bottom w:val="single" w:sz="4" w:space="0" w:color="auto"/>
            </w:tcBorders>
            <w:shd w:val="clear" w:color="auto" w:fill="auto"/>
            <w:vAlign w:val="center"/>
          </w:tcPr>
          <w:p w14:paraId="3CA5E4D1" w14:textId="77777777" w:rsidR="00783F1D" w:rsidRPr="00A133E8" w:rsidRDefault="00831F13" w:rsidP="00831F13">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Scaled</w:t>
            </w:r>
            <w:r>
              <w:rPr>
                <w:rFonts w:eastAsia="Times New Roman" w:cstheme="minorHAnsi"/>
                <w:color w:val="23242B"/>
                <w:lang w:eastAsia="en-AU"/>
              </w:rPr>
              <w:t xml:space="preserve"> s</w:t>
            </w:r>
            <w:r w:rsidRPr="00A133E8">
              <w:rPr>
                <w:rFonts w:eastAsia="Times New Roman" w:cstheme="minorHAnsi"/>
                <w:color w:val="23242B"/>
                <w:lang w:eastAsia="en-AU"/>
              </w:rPr>
              <w:t xml:space="preserve">ite </w:t>
            </w:r>
            <w:r>
              <w:rPr>
                <w:rFonts w:eastAsia="Times New Roman" w:cstheme="minorHAnsi"/>
                <w:color w:val="23242B"/>
                <w:lang w:eastAsia="en-AU"/>
              </w:rPr>
              <w:t>p</w:t>
            </w:r>
            <w:r w:rsidRPr="00A133E8">
              <w:rPr>
                <w:rFonts w:eastAsia="Times New Roman" w:cstheme="minorHAnsi"/>
                <w:color w:val="23242B"/>
                <w:lang w:eastAsia="en-AU"/>
              </w:rPr>
              <w:t xml:space="preserve">lan </w:t>
            </w:r>
            <w:r>
              <w:rPr>
                <w:rFonts w:eastAsia="Times New Roman" w:cstheme="minorHAnsi"/>
                <w:color w:val="23242B"/>
                <w:lang w:eastAsia="en-AU"/>
              </w:rPr>
              <w:t>- f</w:t>
            </w:r>
            <w:r w:rsidR="006C198F">
              <w:rPr>
                <w:rFonts w:eastAsia="Times New Roman" w:cstheme="minorHAnsi"/>
                <w:color w:val="23242B"/>
                <w:lang w:eastAsia="en-AU"/>
              </w:rPr>
              <w:t>inal</w:t>
            </w:r>
          </w:p>
        </w:tc>
        <w:tc>
          <w:tcPr>
            <w:tcW w:w="1105" w:type="dxa"/>
            <w:tcBorders>
              <w:top w:val="single" w:sz="4" w:space="0" w:color="auto"/>
              <w:bottom w:val="single" w:sz="4" w:space="0" w:color="auto"/>
            </w:tcBorders>
            <w:shd w:val="clear" w:color="auto" w:fill="auto"/>
            <w:vAlign w:val="center"/>
          </w:tcPr>
          <w:p w14:paraId="43480BE7" w14:textId="77777777" w:rsidR="00783F1D" w:rsidRPr="00A133E8" w:rsidRDefault="00783F1D"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2 weeks</w:t>
            </w:r>
          </w:p>
        </w:tc>
      </w:tr>
      <w:tr w:rsidR="00612958" w:rsidRPr="00D953B6" w14:paraId="724C437D" w14:textId="77777777" w:rsidTr="006C198F">
        <w:trPr>
          <w:trHeight w:val="60"/>
        </w:trPr>
        <w:tc>
          <w:tcPr>
            <w:tcW w:w="7938" w:type="dxa"/>
            <w:tcBorders>
              <w:top w:val="single" w:sz="4" w:space="0" w:color="auto"/>
              <w:bottom w:val="single" w:sz="4" w:space="0" w:color="auto"/>
            </w:tcBorders>
            <w:shd w:val="clear" w:color="auto" w:fill="auto"/>
            <w:vAlign w:val="center"/>
          </w:tcPr>
          <w:p w14:paraId="40FB140D" w14:textId="77777777" w:rsidR="00612958" w:rsidRPr="00A133E8" w:rsidRDefault="00831F13" w:rsidP="00831F13">
            <w:pPr>
              <w:shd w:val="clear" w:color="auto" w:fill="FFFFFF"/>
              <w:spacing w:after="0" w:line="240" w:lineRule="auto"/>
              <w:rPr>
                <w:rFonts w:eastAsia="Times New Roman" w:cstheme="minorHAnsi"/>
                <w:color w:val="23242B"/>
                <w:lang w:eastAsia="en-AU"/>
              </w:rPr>
            </w:pPr>
            <w:r>
              <w:rPr>
                <w:rFonts w:eastAsia="Times New Roman" w:cstheme="minorHAnsi"/>
                <w:color w:val="23242B"/>
                <w:lang w:eastAsia="en-AU"/>
              </w:rPr>
              <w:t xml:space="preserve">Event Management Plan - </w:t>
            </w:r>
            <w:r w:rsidR="00612958" w:rsidRPr="00A133E8">
              <w:rPr>
                <w:rFonts w:eastAsia="Times New Roman" w:cstheme="minorHAnsi"/>
                <w:color w:val="23242B"/>
                <w:lang w:eastAsia="en-AU"/>
              </w:rPr>
              <w:t>large events only</w:t>
            </w:r>
          </w:p>
        </w:tc>
        <w:tc>
          <w:tcPr>
            <w:tcW w:w="1105" w:type="dxa"/>
            <w:tcBorders>
              <w:top w:val="single" w:sz="4" w:space="0" w:color="auto"/>
              <w:bottom w:val="single" w:sz="4" w:space="0" w:color="auto"/>
            </w:tcBorders>
            <w:shd w:val="clear" w:color="auto" w:fill="auto"/>
            <w:vAlign w:val="center"/>
          </w:tcPr>
          <w:p w14:paraId="7B3D1B46"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 xml:space="preserve">2 months </w:t>
            </w:r>
          </w:p>
        </w:tc>
      </w:tr>
      <w:tr w:rsidR="00612958" w:rsidRPr="00D953B6" w14:paraId="4AFA5BDD" w14:textId="77777777" w:rsidTr="006C198F">
        <w:trPr>
          <w:trHeight w:val="60"/>
        </w:trPr>
        <w:tc>
          <w:tcPr>
            <w:tcW w:w="7938" w:type="dxa"/>
            <w:tcBorders>
              <w:top w:val="single" w:sz="4" w:space="0" w:color="auto"/>
              <w:bottom w:val="single" w:sz="4" w:space="0" w:color="auto"/>
            </w:tcBorders>
            <w:shd w:val="clear" w:color="auto" w:fill="auto"/>
            <w:vAlign w:val="center"/>
          </w:tcPr>
          <w:p w14:paraId="72C60460"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Transport Management Plan and/or a Pedestrian Management Plan</w:t>
            </w:r>
          </w:p>
        </w:tc>
        <w:tc>
          <w:tcPr>
            <w:tcW w:w="1105" w:type="dxa"/>
            <w:tcBorders>
              <w:top w:val="single" w:sz="4" w:space="0" w:color="auto"/>
              <w:bottom w:val="single" w:sz="4" w:space="0" w:color="auto"/>
            </w:tcBorders>
            <w:shd w:val="clear" w:color="auto" w:fill="auto"/>
            <w:vAlign w:val="center"/>
          </w:tcPr>
          <w:p w14:paraId="31A2BB5B"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3 months</w:t>
            </w:r>
          </w:p>
        </w:tc>
      </w:tr>
      <w:tr w:rsidR="00612958" w:rsidRPr="00D953B6" w14:paraId="6623FBB3" w14:textId="77777777" w:rsidTr="006C198F">
        <w:trPr>
          <w:trHeight w:val="60"/>
        </w:trPr>
        <w:tc>
          <w:tcPr>
            <w:tcW w:w="7938" w:type="dxa"/>
            <w:tcBorders>
              <w:top w:val="single" w:sz="4" w:space="0" w:color="auto"/>
              <w:bottom w:val="single" w:sz="4" w:space="0" w:color="auto"/>
            </w:tcBorders>
            <w:shd w:val="clear" w:color="auto" w:fill="auto"/>
            <w:vAlign w:val="center"/>
          </w:tcPr>
          <w:p w14:paraId="01A303E8" w14:textId="77777777" w:rsidR="00612958" w:rsidRPr="00A133E8" w:rsidRDefault="00612958" w:rsidP="006C198F">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Structural specifications of infrastructure greater than 20m2</w:t>
            </w:r>
          </w:p>
        </w:tc>
        <w:tc>
          <w:tcPr>
            <w:tcW w:w="1105" w:type="dxa"/>
            <w:tcBorders>
              <w:top w:val="single" w:sz="4" w:space="0" w:color="auto"/>
              <w:bottom w:val="single" w:sz="4" w:space="0" w:color="auto"/>
            </w:tcBorders>
            <w:shd w:val="clear" w:color="auto" w:fill="auto"/>
            <w:vAlign w:val="center"/>
          </w:tcPr>
          <w:p w14:paraId="65D98DDB"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4 weeks</w:t>
            </w:r>
          </w:p>
        </w:tc>
      </w:tr>
      <w:tr w:rsidR="00612958" w:rsidRPr="00D953B6" w14:paraId="512D19EC" w14:textId="77777777" w:rsidTr="006C198F">
        <w:trPr>
          <w:trHeight w:val="60"/>
        </w:trPr>
        <w:tc>
          <w:tcPr>
            <w:tcW w:w="7938" w:type="dxa"/>
            <w:tcBorders>
              <w:top w:val="single" w:sz="4" w:space="0" w:color="auto"/>
              <w:bottom w:val="single" w:sz="4" w:space="0" w:color="auto"/>
            </w:tcBorders>
            <w:shd w:val="clear" w:color="auto" w:fill="auto"/>
            <w:vAlign w:val="center"/>
          </w:tcPr>
          <w:p w14:paraId="0D7BF1F9"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Public Liability Insurance</w:t>
            </w:r>
          </w:p>
        </w:tc>
        <w:tc>
          <w:tcPr>
            <w:tcW w:w="1105" w:type="dxa"/>
            <w:tcBorders>
              <w:top w:val="single" w:sz="4" w:space="0" w:color="auto"/>
              <w:bottom w:val="single" w:sz="4" w:space="0" w:color="auto"/>
            </w:tcBorders>
            <w:shd w:val="clear" w:color="auto" w:fill="auto"/>
            <w:vAlign w:val="center"/>
          </w:tcPr>
          <w:p w14:paraId="66FE9F2B"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3 months</w:t>
            </w:r>
          </w:p>
        </w:tc>
      </w:tr>
      <w:tr w:rsidR="00612958" w:rsidRPr="00D953B6" w14:paraId="0B38A2EE" w14:textId="77777777" w:rsidTr="006C198F">
        <w:trPr>
          <w:trHeight w:val="141"/>
        </w:trPr>
        <w:tc>
          <w:tcPr>
            <w:tcW w:w="7938" w:type="dxa"/>
            <w:tcBorders>
              <w:top w:val="single" w:sz="4" w:space="0" w:color="auto"/>
              <w:bottom w:val="single" w:sz="4" w:space="0" w:color="auto"/>
            </w:tcBorders>
            <w:shd w:val="clear" w:color="auto" w:fill="auto"/>
            <w:vAlign w:val="center"/>
          </w:tcPr>
          <w:p w14:paraId="4A4862C0" w14:textId="77777777" w:rsidR="00612958" w:rsidRPr="00A133E8" w:rsidRDefault="00783F1D" w:rsidP="006C198F">
            <w:pPr>
              <w:shd w:val="clear" w:color="auto" w:fill="FFFFFF"/>
              <w:spacing w:after="0" w:line="240" w:lineRule="auto"/>
              <w:rPr>
                <w:rFonts w:eastAsia="Times New Roman" w:cstheme="minorHAnsi"/>
                <w:color w:val="23242B"/>
                <w:lang w:eastAsia="en-AU"/>
              </w:rPr>
            </w:pPr>
            <w:r>
              <w:rPr>
                <w:rFonts w:eastAsia="Times New Roman" w:cstheme="minorHAnsi"/>
                <w:color w:val="23242B"/>
                <w:lang w:eastAsia="en-AU"/>
              </w:rPr>
              <w:t>Run</w:t>
            </w:r>
            <w:r w:rsidR="006C198F">
              <w:rPr>
                <w:rFonts w:eastAsia="Times New Roman" w:cstheme="minorHAnsi"/>
                <w:color w:val="23242B"/>
                <w:lang w:eastAsia="en-AU"/>
              </w:rPr>
              <w:t>ning schedule</w:t>
            </w:r>
            <w:r>
              <w:rPr>
                <w:rFonts w:eastAsia="Times New Roman" w:cstheme="minorHAnsi"/>
                <w:color w:val="23242B"/>
                <w:lang w:eastAsia="en-AU"/>
              </w:rPr>
              <w:t>, including b</w:t>
            </w:r>
            <w:r w:rsidR="00612958" w:rsidRPr="00A133E8">
              <w:rPr>
                <w:rFonts w:eastAsia="Times New Roman" w:cstheme="minorHAnsi"/>
                <w:color w:val="23242B"/>
                <w:lang w:eastAsia="en-AU"/>
              </w:rPr>
              <w:t>ump</w:t>
            </w:r>
            <w:r>
              <w:rPr>
                <w:rFonts w:eastAsia="Times New Roman" w:cstheme="minorHAnsi"/>
                <w:color w:val="23242B"/>
                <w:lang w:eastAsia="en-AU"/>
              </w:rPr>
              <w:t xml:space="preserve"> </w:t>
            </w:r>
            <w:r w:rsidR="00612958" w:rsidRPr="00A133E8">
              <w:rPr>
                <w:rFonts w:eastAsia="Times New Roman" w:cstheme="minorHAnsi"/>
                <w:color w:val="23242B"/>
                <w:lang w:eastAsia="en-AU"/>
              </w:rPr>
              <w:t>in</w:t>
            </w:r>
            <w:r>
              <w:rPr>
                <w:rFonts w:eastAsia="Times New Roman" w:cstheme="minorHAnsi"/>
                <w:color w:val="23242B"/>
                <w:lang w:eastAsia="en-AU"/>
              </w:rPr>
              <w:t>/out</w:t>
            </w:r>
            <w:r w:rsidR="006C198F">
              <w:rPr>
                <w:rFonts w:eastAsia="Times New Roman" w:cstheme="minorHAnsi"/>
                <w:color w:val="23242B"/>
                <w:lang w:eastAsia="en-AU"/>
              </w:rPr>
              <w:t xml:space="preserve"> - draft</w:t>
            </w:r>
          </w:p>
        </w:tc>
        <w:tc>
          <w:tcPr>
            <w:tcW w:w="1105" w:type="dxa"/>
            <w:tcBorders>
              <w:top w:val="single" w:sz="4" w:space="0" w:color="auto"/>
              <w:bottom w:val="single" w:sz="4" w:space="0" w:color="auto"/>
            </w:tcBorders>
            <w:shd w:val="clear" w:color="auto" w:fill="auto"/>
            <w:vAlign w:val="center"/>
          </w:tcPr>
          <w:p w14:paraId="56014ECB"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2 months</w:t>
            </w:r>
          </w:p>
        </w:tc>
      </w:tr>
      <w:tr w:rsidR="00612958" w:rsidRPr="00D953B6" w14:paraId="4FAE2966" w14:textId="77777777" w:rsidTr="006C198F">
        <w:trPr>
          <w:trHeight w:val="60"/>
        </w:trPr>
        <w:tc>
          <w:tcPr>
            <w:tcW w:w="7938" w:type="dxa"/>
            <w:tcBorders>
              <w:top w:val="single" w:sz="4" w:space="0" w:color="auto"/>
              <w:bottom w:val="single" w:sz="4" w:space="0" w:color="auto"/>
            </w:tcBorders>
            <w:shd w:val="clear" w:color="auto" w:fill="auto"/>
            <w:vAlign w:val="center"/>
          </w:tcPr>
          <w:p w14:paraId="16CF4E7E" w14:textId="77777777" w:rsidR="00612958" w:rsidRPr="00A133E8" w:rsidRDefault="006C198F" w:rsidP="00783F1D">
            <w:pPr>
              <w:shd w:val="clear" w:color="auto" w:fill="FFFFFF"/>
              <w:spacing w:after="0" w:line="240" w:lineRule="auto"/>
              <w:rPr>
                <w:rFonts w:eastAsia="Times New Roman" w:cstheme="minorHAnsi"/>
                <w:color w:val="23242B"/>
                <w:lang w:eastAsia="en-AU"/>
              </w:rPr>
            </w:pPr>
            <w:r>
              <w:rPr>
                <w:rFonts w:eastAsia="Times New Roman" w:cstheme="minorHAnsi"/>
                <w:color w:val="23242B"/>
                <w:lang w:eastAsia="en-AU"/>
              </w:rPr>
              <w:t>R</w:t>
            </w:r>
            <w:r w:rsidR="00612958" w:rsidRPr="00A133E8">
              <w:rPr>
                <w:rFonts w:eastAsia="Times New Roman" w:cstheme="minorHAnsi"/>
                <w:color w:val="23242B"/>
                <w:lang w:eastAsia="en-AU"/>
              </w:rPr>
              <w:t>unning schedule</w:t>
            </w:r>
            <w:r>
              <w:rPr>
                <w:rFonts w:eastAsia="Times New Roman" w:cstheme="minorHAnsi"/>
                <w:color w:val="23242B"/>
                <w:lang w:eastAsia="en-AU"/>
              </w:rPr>
              <w:t>, including b</w:t>
            </w:r>
            <w:r w:rsidRPr="00A133E8">
              <w:rPr>
                <w:rFonts w:eastAsia="Times New Roman" w:cstheme="minorHAnsi"/>
                <w:color w:val="23242B"/>
                <w:lang w:eastAsia="en-AU"/>
              </w:rPr>
              <w:t>ump</w:t>
            </w:r>
            <w:r>
              <w:rPr>
                <w:rFonts w:eastAsia="Times New Roman" w:cstheme="minorHAnsi"/>
                <w:color w:val="23242B"/>
                <w:lang w:eastAsia="en-AU"/>
              </w:rPr>
              <w:t xml:space="preserve"> </w:t>
            </w:r>
            <w:r w:rsidRPr="00A133E8">
              <w:rPr>
                <w:rFonts w:eastAsia="Times New Roman" w:cstheme="minorHAnsi"/>
                <w:color w:val="23242B"/>
                <w:lang w:eastAsia="en-AU"/>
              </w:rPr>
              <w:t>in</w:t>
            </w:r>
            <w:r>
              <w:rPr>
                <w:rFonts w:eastAsia="Times New Roman" w:cstheme="minorHAnsi"/>
                <w:color w:val="23242B"/>
                <w:lang w:eastAsia="en-AU"/>
              </w:rPr>
              <w:t>/out - final</w:t>
            </w:r>
          </w:p>
        </w:tc>
        <w:tc>
          <w:tcPr>
            <w:tcW w:w="1105" w:type="dxa"/>
            <w:tcBorders>
              <w:top w:val="single" w:sz="4" w:space="0" w:color="auto"/>
              <w:bottom w:val="single" w:sz="4" w:space="0" w:color="auto"/>
            </w:tcBorders>
            <w:shd w:val="clear" w:color="auto" w:fill="auto"/>
            <w:vAlign w:val="center"/>
          </w:tcPr>
          <w:p w14:paraId="2A02FCEF"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2 weeks</w:t>
            </w:r>
          </w:p>
        </w:tc>
      </w:tr>
      <w:tr w:rsidR="00612958" w:rsidRPr="00D953B6" w14:paraId="3DA3A908" w14:textId="77777777" w:rsidTr="006C198F">
        <w:trPr>
          <w:trHeight w:val="155"/>
        </w:trPr>
        <w:tc>
          <w:tcPr>
            <w:tcW w:w="7938" w:type="dxa"/>
            <w:tcBorders>
              <w:top w:val="single" w:sz="4" w:space="0" w:color="auto"/>
              <w:bottom w:val="single" w:sz="4" w:space="0" w:color="auto"/>
            </w:tcBorders>
            <w:shd w:val="clear" w:color="auto" w:fill="auto"/>
            <w:vAlign w:val="center"/>
          </w:tcPr>
          <w:p w14:paraId="67772051" w14:textId="77777777" w:rsidR="00612958" w:rsidRPr="00A133E8" w:rsidRDefault="00612958" w:rsidP="006C198F">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Risk Management Plan</w:t>
            </w:r>
            <w:r w:rsidR="006C198F">
              <w:rPr>
                <w:rFonts w:eastAsia="Times New Roman" w:cstheme="minorHAnsi"/>
                <w:color w:val="23242B"/>
                <w:lang w:eastAsia="en-AU"/>
              </w:rPr>
              <w:t>,</w:t>
            </w:r>
            <w:r w:rsidRPr="00A133E8">
              <w:rPr>
                <w:rFonts w:eastAsia="Times New Roman" w:cstheme="minorHAnsi"/>
                <w:color w:val="23242B"/>
                <w:lang w:eastAsia="en-AU"/>
              </w:rPr>
              <w:t xml:space="preserve"> in accordance with </w:t>
            </w:r>
            <w:hyperlink r:id="rId20" w:history="1">
              <w:r w:rsidRPr="00A133E8">
                <w:rPr>
                  <w:rFonts w:eastAsia="Times New Roman" w:cstheme="minorHAnsi"/>
                  <w:color w:val="23242B"/>
                  <w:lang w:eastAsia="en-AU"/>
                </w:rPr>
                <w:t>AS/NZS ISO 31000:2009</w:t>
              </w:r>
            </w:hyperlink>
          </w:p>
        </w:tc>
        <w:tc>
          <w:tcPr>
            <w:tcW w:w="1105" w:type="dxa"/>
            <w:tcBorders>
              <w:top w:val="single" w:sz="4" w:space="0" w:color="auto"/>
              <w:bottom w:val="single" w:sz="4" w:space="0" w:color="auto"/>
            </w:tcBorders>
            <w:shd w:val="clear" w:color="auto" w:fill="auto"/>
            <w:vAlign w:val="center"/>
          </w:tcPr>
          <w:p w14:paraId="601FC3B4"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2 months</w:t>
            </w:r>
          </w:p>
        </w:tc>
      </w:tr>
      <w:tr w:rsidR="00612958" w:rsidRPr="00D953B6" w14:paraId="4539A382" w14:textId="77777777" w:rsidTr="006C198F">
        <w:trPr>
          <w:trHeight w:val="72"/>
        </w:trPr>
        <w:tc>
          <w:tcPr>
            <w:tcW w:w="7938" w:type="dxa"/>
            <w:tcBorders>
              <w:top w:val="single" w:sz="4" w:space="0" w:color="auto"/>
              <w:bottom w:val="single" w:sz="4" w:space="0" w:color="auto"/>
            </w:tcBorders>
            <w:shd w:val="clear" w:color="auto" w:fill="auto"/>
            <w:vAlign w:val="center"/>
          </w:tcPr>
          <w:p w14:paraId="4A986D2D" w14:textId="77777777" w:rsidR="00612958" w:rsidRPr="00A133E8" w:rsidRDefault="006C198F" w:rsidP="00783F1D">
            <w:pPr>
              <w:shd w:val="clear" w:color="auto" w:fill="FFFFFF"/>
              <w:spacing w:after="0" w:line="240" w:lineRule="auto"/>
              <w:rPr>
                <w:rFonts w:eastAsia="Times New Roman" w:cstheme="minorHAnsi"/>
                <w:color w:val="23242B"/>
                <w:lang w:eastAsia="en-AU"/>
              </w:rPr>
            </w:pPr>
            <w:r>
              <w:rPr>
                <w:rFonts w:eastAsia="Times New Roman" w:cstheme="minorHAnsi"/>
                <w:color w:val="23242B"/>
                <w:lang w:eastAsia="en-AU"/>
              </w:rPr>
              <w:t xml:space="preserve">Noise Management Plan, </w:t>
            </w:r>
            <w:r w:rsidR="00612958" w:rsidRPr="00A133E8">
              <w:rPr>
                <w:rFonts w:eastAsia="Times New Roman" w:cstheme="minorHAnsi"/>
                <w:color w:val="23242B"/>
                <w:lang w:eastAsia="en-AU"/>
              </w:rPr>
              <w:t>Reg</w:t>
            </w:r>
            <w:r w:rsidR="00461E28">
              <w:rPr>
                <w:rFonts w:eastAsia="Times New Roman" w:cstheme="minorHAnsi"/>
                <w:color w:val="23242B"/>
                <w:lang w:eastAsia="en-AU"/>
              </w:rPr>
              <w:t>ulation</w:t>
            </w:r>
            <w:r w:rsidR="00612958" w:rsidRPr="00A133E8">
              <w:rPr>
                <w:rFonts w:eastAsia="Times New Roman" w:cstheme="minorHAnsi"/>
                <w:color w:val="23242B"/>
                <w:lang w:eastAsia="en-AU"/>
              </w:rPr>
              <w:t xml:space="preserve"> 18 ev</w:t>
            </w:r>
            <w:r>
              <w:rPr>
                <w:rFonts w:eastAsia="Times New Roman" w:cstheme="minorHAnsi"/>
                <w:color w:val="23242B"/>
                <w:lang w:eastAsia="en-AU"/>
              </w:rPr>
              <w:t>ents must include noise modelling</w:t>
            </w:r>
          </w:p>
        </w:tc>
        <w:tc>
          <w:tcPr>
            <w:tcW w:w="1105" w:type="dxa"/>
            <w:tcBorders>
              <w:top w:val="single" w:sz="4" w:space="0" w:color="auto"/>
              <w:bottom w:val="single" w:sz="4" w:space="0" w:color="auto"/>
            </w:tcBorders>
            <w:shd w:val="clear" w:color="auto" w:fill="auto"/>
            <w:vAlign w:val="center"/>
          </w:tcPr>
          <w:p w14:paraId="54A125F2"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2 months</w:t>
            </w:r>
          </w:p>
        </w:tc>
      </w:tr>
      <w:tr w:rsidR="00612958" w:rsidRPr="00D953B6" w14:paraId="6E799589" w14:textId="77777777" w:rsidTr="006C198F">
        <w:trPr>
          <w:trHeight w:val="60"/>
        </w:trPr>
        <w:tc>
          <w:tcPr>
            <w:tcW w:w="7938" w:type="dxa"/>
            <w:tcBorders>
              <w:top w:val="single" w:sz="4" w:space="0" w:color="auto"/>
              <w:bottom w:val="single" w:sz="4" w:space="0" w:color="auto"/>
            </w:tcBorders>
            <w:shd w:val="clear" w:color="auto" w:fill="auto"/>
            <w:vAlign w:val="center"/>
          </w:tcPr>
          <w:p w14:paraId="4F428FF6"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Parking Management Plan</w:t>
            </w:r>
          </w:p>
        </w:tc>
        <w:tc>
          <w:tcPr>
            <w:tcW w:w="1105" w:type="dxa"/>
            <w:tcBorders>
              <w:top w:val="single" w:sz="4" w:space="0" w:color="auto"/>
              <w:bottom w:val="single" w:sz="4" w:space="0" w:color="auto"/>
            </w:tcBorders>
            <w:shd w:val="clear" w:color="auto" w:fill="auto"/>
            <w:vAlign w:val="center"/>
          </w:tcPr>
          <w:p w14:paraId="4799B31F"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2 weeks</w:t>
            </w:r>
          </w:p>
        </w:tc>
      </w:tr>
      <w:tr w:rsidR="00612958" w:rsidRPr="00D953B6" w14:paraId="5627B3E0" w14:textId="77777777" w:rsidTr="006C198F">
        <w:trPr>
          <w:trHeight w:val="60"/>
        </w:trPr>
        <w:tc>
          <w:tcPr>
            <w:tcW w:w="7938" w:type="dxa"/>
            <w:tcBorders>
              <w:top w:val="single" w:sz="4" w:space="0" w:color="auto"/>
              <w:bottom w:val="single" w:sz="4" w:space="0" w:color="auto"/>
            </w:tcBorders>
            <w:shd w:val="clear" w:color="auto" w:fill="auto"/>
            <w:vAlign w:val="center"/>
          </w:tcPr>
          <w:p w14:paraId="496A8A7A"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 xml:space="preserve">Disability Access and Inclusion Plan (DAIP) </w:t>
            </w:r>
          </w:p>
        </w:tc>
        <w:tc>
          <w:tcPr>
            <w:tcW w:w="1105" w:type="dxa"/>
            <w:tcBorders>
              <w:top w:val="single" w:sz="4" w:space="0" w:color="auto"/>
              <w:bottom w:val="single" w:sz="4" w:space="0" w:color="auto"/>
            </w:tcBorders>
            <w:shd w:val="clear" w:color="auto" w:fill="auto"/>
            <w:vAlign w:val="center"/>
          </w:tcPr>
          <w:p w14:paraId="174F3EC4"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4 weeks</w:t>
            </w:r>
          </w:p>
        </w:tc>
      </w:tr>
      <w:tr w:rsidR="00612958" w:rsidRPr="00D953B6" w14:paraId="20DAE09B" w14:textId="77777777" w:rsidTr="006C198F">
        <w:trPr>
          <w:trHeight w:val="60"/>
        </w:trPr>
        <w:tc>
          <w:tcPr>
            <w:tcW w:w="7938" w:type="dxa"/>
            <w:tcBorders>
              <w:top w:val="single" w:sz="4" w:space="0" w:color="auto"/>
              <w:bottom w:val="single" w:sz="4" w:space="0" w:color="auto"/>
            </w:tcBorders>
            <w:shd w:val="clear" w:color="auto" w:fill="auto"/>
            <w:vAlign w:val="center"/>
          </w:tcPr>
          <w:p w14:paraId="4C2C8DF0" w14:textId="77777777" w:rsidR="00612958" w:rsidRPr="00A133E8" w:rsidRDefault="006C198F" w:rsidP="006C198F">
            <w:pPr>
              <w:shd w:val="clear" w:color="auto" w:fill="FFFFFF"/>
              <w:spacing w:after="0" w:line="240" w:lineRule="auto"/>
              <w:rPr>
                <w:rFonts w:eastAsia="Times New Roman" w:cstheme="minorHAnsi"/>
                <w:color w:val="23242B"/>
                <w:lang w:eastAsia="en-AU"/>
              </w:rPr>
            </w:pPr>
            <w:r>
              <w:rPr>
                <w:rFonts w:eastAsia="Times New Roman" w:cstheme="minorHAnsi"/>
                <w:color w:val="23242B"/>
                <w:lang w:eastAsia="en-AU"/>
              </w:rPr>
              <w:t>Notification l</w:t>
            </w:r>
            <w:r w:rsidR="00612958" w:rsidRPr="00A133E8">
              <w:rPr>
                <w:rFonts w:eastAsia="Times New Roman" w:cstheme="minorHAnsi"/>
                <w:color w:val="23242B"/>
                <w:lang w:eastAsia="en-AU"/>
              </w:rPr>
              <w:t xml:space="preserve">etter to affected </w:t>
            </w:r>
            <w:r>
              <w:rPr>
                <w:rFonts w:eastAsia="Times New Roman" w:cstheme="minorHAnsi"/>
                <w:color w:val="23242B"/>
                <w:lang w:eastAsia="en-AU"/>
              </w:rPr>
              <w:t>businesses and r</w:t>
            </w:r>
            <w:r w:rsidR="00612958" w:rsidRPr="00A133E8">
              <w:rPr>
                <w:rFonts w:eastAsia="Times New Roman" w:cstheme="minorHAnsi"/>
                <w:color w:val="23242B"/>
                <w:lang w:eastAsia="en-AU"/>
              </w:rPr>
              <w:t>esidents</w:t>
            </w:r>
          </w:p>
        </w:tc>
        <w:tc>
          <w:tcPr>
            <w:tcW w:w="1105" w:type="dxa"/>
            <w:tcBorders>
              <w:top w:val="single" w:sz="4" w:space="0" w:color="auto"/>
              <w:bottom w:val="single" w:sz="4" w:space="0" w:color="auto"/>
            </w:tcBorders>
            <w:shd w:val="clear" w:color="auto" w:fill="auto"/>
            <w:vAlign w:val="center"/>
          </w:tcPr>
          <w:p w14:paraId="644E09CD"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2 months</w:t>
            </w:r>
          </w:p>
        </w:tc>
      </w:tr>
      <w:tr w:rsidR="00612958" w:rsidRPr="00D953B6" w14:paraId="4290C94E" w14:textId="77777777" w:rsidTr="006C198F">
        <w:trPr>
          <w:trHeight w:val="66"/>
        </w:trPr>
        <w:tc>
          <w:tcPr>
            <w:tcW w:w="7938" w:type="dxa"/>
            <w:tcBorders>
              <w:top w:val="single" w:sz="4" w:space="0" w:color="auto"/>
              <w:bottom w:val="single" w:sz="4" w:space="0" w:color="auto"/>
            </w:tcBorders>
            <w:shd w:val="clear" w:color="auto" w:fill="auto"/>
            <w:vAlign w:val="center"/>
          </w:tcPr>
          <w:p w14:paraId="07E759B4"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Contact List</w:t>
            </w:r>
          </w:p>
        </w:tc>
        <w:tc>
          <w:tcPr>
            <w:tcW w:w="1105" w:type="dxa"/>
            <w:tcBorders>
              <w:top w:val="single" w:sz="4" w:space="0" w:color="auto"/>
              <w:bottom w:val="single" w:sz="4" w:space="0" w:color="auto"/>
            </w:tcBorders>
            <w:shd w:val="clear" w:color="auto" w:fill="auto"/>
            <w:vAlign w:val="center"/>
          </w:tcPr>
          <w:p w14:paraId="5168F521"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 xml:space="preserve">2 months </w:t>
            </w:r>
          </w:p>
        </w:tc>
      </w:tr>
      <w:tr w:rsidR="00612958" w:rsidRPr="00D953B6" w14:paraId="6AC02235" w14:textId="77777777" w:rsidTr="006C198F">
        <w:trPr>
          <w:trHeight w:val="201"/>
        </w:trPr>
        <w:tc>
          <w:tcPr>
            <w:tcW w:w="7938" w:type="dxa"/>
            <w:tcBorders>
              <w:top w:val="single" w:sz="4" w:space="0" w:color="auto"/>
              <w:bottom w:val="single" w:sz="4" w:space="0" w:color="auto"/>
            </w:tcBorders>
            <w:shd w:val="clear" w:color="auto" w:fill="auto"/>
            <w:vAlign w:val="center"/>
          </w:tcPr>
          <w:p w14:paraId="478798C4" w14:textId="77777777" w:rsidR="00612958" w:rsidRPr="00A133E8" w:rsidRDefault="00783F1D" w:rsidP="00783F1D">
            <w:pPr>
              <w:shd w:val="clear" w:color="auto" w:fill="FFFFFF"/>
              <w:spacing w:after="0" w:line="240" w:lineRule="auto"/>
              <w:rPr>
                <w:rFonts w:eastAsia="Times New Roman" w:cstheme="minorHAnsi"/>
                <w:color w:val="23242B"/>
                <w:lang w:eastAsia="en-AU"/>
              </w:rPr>
            </w:pPr>
            <w:r>
              <w:rPr>
                <w:rFonts w:eastAsia="Times New Roman" w:cstheme="minorHAnsi"/>
                <w:color w:val="23242B"/>
                <w:lang w:eastAsia="en-AU"/>
              </w:rPr>
              <w:t>One</w:t>
            </w:r>
            <w:r w:rsidR="00612958" w:rsidRPr="00A133E8">
              <w:rPr>
                <w:rFonts w:eastAsia="Times New Roman" w:cstheme="minorHAnsi"/>
                <w:color w:val="23242B"/>
                <w:lang w:eastAsia="en-AU"/>
              </w:rPr>
              <w:t>Music Licence</w:t>
            </w:r>
          </w:p>
        </w:tc>
        <w:tc>
          <w:tcPr>
            <w:tcW w:w="1105" w:type="dxa"/>
            <w:tcBorders>
              <w:top w:val="single" w:sz="4" w:space="0" w:color="auto"/>
              <w:bottom w:val="single" w:sz="4" w:space="0" w:color="auto"/>
            </w:tcBorders>
            <w:shd w:val="clear" w:color="auto" w:fill="auto"/>
            <w:vAlign w:val="center"/>
          </w:tcPr>
          <w:p w14:paraId="37FC7277"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1 month</w:t>
            </w:r>
          </w:p>
        </w:tc>
      </w:tr>
      <w:tr w:rsidR="00612958" w:rsidRPr="00D953B6" w14:paraId="13B801B1" w14:textId="77777777" w:rsidTr="006C198F">
        <w:trPr>
          <w:trHeight w:val="121"/>
        </w:trPr>
        <w:tc>
          <w:tcPr>
            <w:tcW w:w="7938" w:type="dxa"/>
            <w:tcBorders>
              <w:top w:val="single" w:sz="4" w:space="0" w:color="auto"/>
              <w:bottom w:val="single" w:sz="4" w:space="0" w:color="auto"/>
            </w:tcBorders>
            <w:shd w:val="clear" w:color="auto" w:fill="auto"/>
            <w:vAlign w:val="center"/>
          </w:tcPr>
          <w:p w14:paraId="67ED496E" w14:textId="77777777" w:rsidR="00A133E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Waste Management Plan</w:t>
            </w:r>
          </w:p>
        </w:tc>
        <w:tc>
          <w:tcPr>
            <w:tcW w:w="1105" w:type="dxa"/>
            <w:tcBorders>
              <w:top w:val="single" w:sz="4" w:space="0" w:color="auto"/>
              <w:bottom w:val="single" w:sz="4" w:space="0" w:color="auto"/>
            </w:tcBorders>
            <w:shd w:val="clear" w:color="auto" w:fill="auto"/>
            <w:vAlign w:val="center"/>
          </w:tcPr>
          <w:p w14:paraId="1526FCAC" w14:textId="77777777" w:rsidR="00A133E8" w:rsidRPr="00A133E8" w:rsidRDefault="00A133E8" w:rsidP="00A133E8">
            <w:pPr>
              <w:shd w:val="clear" w:color="auto" w:fill="FFFFFF"/>
              <w:spacing w:after="0" w:line="240" w:lineRule="auto"/>
              <w:rPr>
                <w:rFonts w:eastAsia="Times New Roman" w:cstheme="minorHAnsi"/>
                <w:color w:val="23242B"/>
                <w:lang w:eastAsia="en-AU"/>
              </w:rPr>
            </w:pPr>
            <w:r>
              <w:rPr>
                <w:rFonts w:eastAsia="Times New Roman" w:cstheme="minorHAnsi"/>
                <w:color w:val="23242B"/>
                <w:lang w:eastAsia="en-AU"/>
              </w:rPr>
              <w:t xml:space="preserve">2 </w:t>
            </w:r>
            <w:r w:rsidRPr="00A133E8">
              <w:rPr>
                <w:rFonts w:eastAsia="Times New Roman" w:cstheme="minorHAnsi"/>
                <w:color w:val="23242B"/>
                <w:lang w:eastAsia="en-AU"/>
              </w:rPr>
              <w:t>m</w:t>
            </w:r>
            <w:r w:rsidR="00612958" w:rsidRPr="00A133E8">
              <w:rPr>
                <w:rFonts w:eastAsia="Times New Roman" w:cstheme="minorHAnsi"/>
                <w:color w:val="23242B"/>
                <w:lang w:eastAsia="en-AU"/>
              </w:rPr>
              <w:t>onths</w:t>
            </w:r>
          </w:p>
        </w:tc>
      </w:tr>
      <w:tr w:rsidR="00612958" w:rsidRPr="00D953B6" w14:paraId="3331ADD9" w14:textId="77777777" w:rsidTr="006C198F">
        <w:trPr>
          <w:trHeight w:val="71"/>
        </w:trPr>
        <w:tc>
          <w:tcPr>
            <w:tcW w:w="7938" w:type="dxa"/>
            <w:tcBorders>
              <w:top w:val="single" w:sz="4" w:space="0" w:color="auto"/>
              <w:bottom w:val="single" w:sz="4" w:space="0" w:color="auto"/>
            </w:tcBorders>
            <w:shd w:val="clear" w:color="auto" w:fill="auto"/>
            <w:vAlign w:val="center"/>
          </w:tcPr>
          <w:p w14:paraId="1525A76A"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Security Details and License Numbers</w:t>
            </w:r>
          </w:p>
        </w:tc>
        <w:tc>
          <w:tcPr>
            <w:tcW w:w="1105" w:type="dxa"/>
            <w:tcBorders>
              <w:top w:val="single" w:sz="4" w:space="0" w:color="auto"/>
              <w:bottom w:val="single" w:sz="4" w:space="0" w:color="auto"/>
            </w:tcBorders>
            <w:shd w:val="clear" w:color="auto" w:fill="auto"/>
            <w:vAlign w:val="center"/>
          </w:tcPr>
          <w:p w14:paraId="60944541" w14:textId="77777777" w:rsidR="00612958" w:rsidRPr="00A133E8" w:rsidRDefault="00612958" w:rsidP="00783F1D">
            <w:pPr>
              <w:shd w:val="clear" w:color="auto" w:fill="FFFFFF"/>
              <w:spacing w:after="0" w:line="240" w:lineRule="auto"/>
              <w:rPr>
                <w:rFonts w:eastAsia="Times New Roman" w:cstheme="minorHAnsi"/>
                <w:color w:val="23242B"/>
                <w:lang w:eastAsia="en-AU"/>
              </w:rPr>
            </w:pPr>
            <w:r w:rsidRPr="00A133E8">
              <w:rPr>
                <w:rFonts w:eastAsia="Times New Roman" w:cstheme="minorHAnsi"/>
                <w:color w:val="23242B"/>
                <w:lang w:eastAsia="en-AU"/>
              </w:rPr>
              <w:t>4 weeks</w:t>
            </w:r>
          </w:p>
        </w:tc>
      </w:tr>
    </w:tbl>
    <w:p w14:paraId="13E73281" w14:textId="77777777" w:rsidR="00612958" w:rsidRDefault="00612958" w:rsidP="00612958"/>
    <w:p w14:paraId="5C7CF033" w14:textId="132F7912" w:rsidR="00612958" w:rsidRDefault="00612958">
      <w:r>
        <w:br w:type="page"/>
      </w:r>
    </w:p>
    <w:p w14:paraId="4017AC45" w14:textId="77777777" w:rsidR="00612958" w:rsidRDefault="00612958" w:rsidP="00612958">
      <w:pPr>
        <w:pStyle w:val="Heading1"/>
        <w:numPr>
          <w:ilvl w:val="0"/>
          <w:numId w:val="2"/>
        </w:numPr>
        <w:ind w:left="0" w:hanging="426"/>
        <w:rPr>
          <w:b/>
          <w:color w:val="auto"/>
        </w:rPr>
      </w:pPr>
      <w:bookmarkStart w:id="18" w:name="_Toc74135306"/>
      <w:r>
        <w:rPr>
          <w:b/>
          <w:color w:val="auto"/>
        </w:rPr>
        <w:lastRenderedPageBreak/>
        <w:t>INDEMNIFICATION</w:t>
      </w:r>
      <w:bookmarkEnd w:id="18"/>
      <w:r>
        <w:rPr>
          <w:b/>
          <w:color w:val="auto"/>
        </w:rPr>
        <w:t xml:space="preserve"> </w:t>
      </w:r>
    </w:p>
    <w:p w14:paraId="6738A170" w14:textId="1B286964" w:rsidR="00612958" w:rsidRDefault="00612958" w:rsidP="00612958">
      <w:r>
        <w:t xml:space="preserve">Upon acceptance of the hire, I/We (the applicant) _______________________________ undertakes to hold the </w:t>
      </w:r>
      <w:r w:rsidR="009175C6">
        <w:t>Arts and Cul</w:t>
      </w:r>
      <w:r w:rsidR="00244BDB">
        <w:t>ture</w:t>
      </w:r>
      <w:r>
        <w:t xml:space="preserve"> Trust (</w:t>
      </w:r>
      <w:r w:rsidR="009175C6">
        <w:t>ACT</w:t>
      </w:r>
      <w:r>
        <w:t>) indemnified against all claims, losses, actions, damages, costs (including legal costs) and expenses whatsoever arising out of or in connection with the hiring of a Perth Cultural Centre location.</w:t>
      </w:r>
    </w:p>
    <w:p w14:paraId="029645BE" w14:textId="77777777" w:rsidR="00612958" w:rsidRDefault="00612958" w:rsidP="00612958">
      <w:r w:rsidRPr="00C958E7">
        <w:t xml:space="preserve">It is the responsibility of the event organiser that the event is to operate in accordance with the requirements of all legislation including (but not limited to): Health Act 1911; Environmental Protection (Noise) Regulations 1997; and Disability Discrimination Act 1992. </w:t>
      </w:r>
    </w:p>
    <w:p w14:paraId="59FE4DC2" w14:textId="7B462B6E" w:rsidR="00612958" w:rsidRDefault="00612958" w:rsidP="00612958">
      <w:r w:rsidRPr="00C958E7">
        <w:t xml:space="preserve">Upon acceptance of the use, the applicant undertakes to hold </w:t>
      </w:r>
      <w:r w:rsidR="009175C6">
        <w:t>ACT</w:t>
      </w:r>
      <w:r w:rsidRPr="00C958E7">
        <w:t xml:space="preserve"> indemnified against all claims which may be made against them for damages or otherwise, in respect of any loss, damage, death or injury caused by, or </w:t>
      </w:r>
      <w:proofErr w:type="gramStart"/>
      <w:r w:rsidRPr="00C958E7">
        <w:t>in the course of</w:t>
      </w:r>
      <w:proofErr w:type="gramEnd"/>
      <w:r w:rsidRPr="00C958E7">
        <w:t xml:space="preserve">, or arising out of the use of the venue, or the property of the State Government of WA, including adjacent roads or footpaths, during all periods when such venue is used. </w:t>
      </w:r>
      <w:r w:rsidR="009175C6">
        <w:t>ACT</w:t>
      </w:r>
      <w:r w:rsidRPr="00C958E7">
        <w:t xml:space="preserve"> will make every effort to avoid errors in event publicity but accepts no responsibility or liability for any </w:t>
      </w:r>
      <w:proofErr w:type="gramStart"/>
      <w:r w:rsidRPr="00C958E7">
        <w:t>errors, and</w:t>
      </w:r>
      <w:proofErr w:type="gramEnd"/>
      <w:r w:rsidRPr="00C958E7">
        <w:t xml:space="preserve"> requires that organisers check their event listing for errors as soon as they are released. Any errors may be edited by </w:t>
      </w:r>
      <w:r w:rsidR="009175C6">
        <w:t>ACT</w:t>
      </w:r>
      <w:r w:rsidRPr="00C958E7">
        <w:t xml:space="preserve"> on the advice of the organiser. </w:t>
      </w:r>
      <w:r w:rsidR="009175C6">
        <w:t>ACT</w:t>
      </w:r>
      <w:r w:rsidRPr="00C958E7">
        <w:t xml:space="preserve"> reserves the right to either reject or remove any event listing from its calendar for any reason whatsoever. </w:t>
      </w:r>
      <w:r w:rsidR="009175C6">
        <w:t>ACT</w:t>
      </w:r>
      <w:r w:rsidRPr="00C958E7">
        <w:t xml:space="preserve"> is not liable for any loss or damage incurred by an event organiser </w:t>
      </w:r>
      <w:proofErr w:type="gramStart"/>
      <w:r w:rsidRPr="00C958E7">
        <w:t>as a result of</w:t>
      </w:r>
      <w:proofErr w:type="gramEnd"/>
      <w:r w:rsidRPr="00C958E7">
        <w:t xml:space="preserve"> any failure or delay in listing an event.</w:t>
      </w:r>
    </w:p>
    <w:p w14:paraId="0BF9ED1D" w14:textId="77777777" w:rsidR="00A639D0" w:rsidRPr="00FF5778" w:rsidRDefault="00A639D0" w:rsidP="00612958"/>
    <w:p w14:paraId="0E0A2FA7" w14:textId="77777777" w:rsidR="00612958" w:rsidRDefault="00612958" w:rsidP="00612958">
      <w:pPr>
        <w:pStyle w:val="Heading1"/>
        <w:numPr>
          <w:ilvl w:val="0"/>
          <w:numId w:val="2"/>
        </w:numPr>
        <w:ind w:left="0" w:hanging="426"/>
        <w:rPr>
          <w:b/>
          <w:color w:val="auto"/>
        </w:rPr>
      </w:pPr>
      <w:bookmarkStart w:id="19" w:name="_Toc74135307"/>
      <w:r w:rsidRPr="00FF5778">
        <w:rPr>
          <w:b/>
          <w:color w:val="auto"/>
        </w:rPr>
        <w:t>DECLARATION</w:t>
      </w:r>
      <w:bookmarkEnd w:id="19"/>
      <w:r>
        <w:rPr>
          <w:b/>
          <w:color w:val="auto"/>
        </w:rPr>
        <w:t xml:space="preserve"> </w:t>
      </w:r>
    </w:p>
    <w:p w14:paraId="37D2E366" w14:textId="77777777" w:rsidR="00612958" w:rsidRDefault="00612958" w:rsidP="00612958">
      <w:pPr>
        <w:spacing w:after="0"/>
        <w:rPr>
          <w:lang w:eastAsia="en-AU"/>
        </w:rPr>
      </w:pPr>
      <w:r>
        <w:rPr>
          <w:lang w:eastAsia="en-AU"/>
        </w:rPr>
        <w:t xml:space="preserve">I/We have read, </w:t>
      </w:r>
      <w:proofErr w:type="gramStart"/>
      <w:r>
        <w:rPr>
          <w:lang w:eastAsia="en-AU"/>
        </w:rPr>
        <w:t>understood</w:t>
      </w:r>
      <w:proofErr w:type="gramEnd"/>
      <w:r>
        <w:rPr>
          <w:lang w:eastAsia="en-AU"/>
        </w:rPr>
        <w:t xml:space="preserve"> and agree to abide by the relevant information and conditions of hire.</w:t>
      </w:r>
      <w:r>
        <w:t xml:space="preserve"> </w:t>
      </w:r>
      <w:r>
        <w:rPr>
          <w:lang w:eastAsia="en-AU"/>
        </w:rPr>
        <w:t xml:space="preserve">I </w:t>
      </w:r>
      <w:r w:rsidRPr="00FF5778">
        <w:rPr>
          <w:lang w:eastAsia="en-AU"/>
        </w:rPr>
        <w:t>agree that the above information is true and correct. I agree to seek and provide all relevant approvals, licenses and insurances required under the P</w:t>
      </w:r>
      <w:r>
        <w:rPr>
          <w:lang w:eastAsia="en-AU"/>
        </w:rPr>
        <w:t xml:space="preserve">erth </w:t>
      </w:r>
      <w:r w:rsidRPr="00FF5778">
        <w:rPr>
          <w:lang w:eastAsia="en-AU"/>
        </w:rPr>
        <w:t>C</w:t>
      </w:r>
      <w:r>
        <w:rPr>
          <w:lang w:eastAsia="en-AU"/>
        </w:rPr>
        <w:t xml:space="preserve">ultural </w:t>
      </w:r>
      <w:r w:rsidRPr="00FF5778">
        <w:rPr>
          <w:lang w:eastAsia="en-AU"/>
        </w:rPr>
        <w:t>C</w:t>
      </w:r>
      <w:r>
        <w:rPr>
          <w:lang w:eastAsia="en-AU"/>
        </w:rPr>
        <w:t>entre</w:t>
      </w:r>
      <w:r w:rsidRPr="00FF5778">
        <w:rPr>
          <w:lang w:eastAsia="en-AU"/>
        </w:rPr>
        <w:t xml:space="preserve"> Event License.</w:t>
      </w:r>
    </w:p>
    <w:p w14:paraId="306A8FB4" w14:textId="77777777" w:rsidR="00612958" w:rsidRDefault="00612958" w:rsidP="00612958">
      <w:pPr>
        <w:spacing w:after="0"/>
        <w:rPr>
          <w:lang w:eastAsia="en-AU"/>
        </w:rPr>
      </w:pPr>
      <w:r>
        <w:rPr>
          <w:lang w:eastAsia="en-AU"/>
        </w:rPr>
        <w:t>All applications are subject to approval. Payment in full and requested documentation must be</w:t>
      </w:r>
    </w:p>
    <w:p w14:paraId="0317C975" w14:textId="77777777" w:rsidR="00612958" w:rsidRDefault="00612958" w:rsidP="00612958">
      <w:pPr>
        <w:spacing w:after="0"/>
        <w:rPr>
          <w:lang w:eastAsia="en-AU"/>
        </w:rPr>
      </w:pPr>
      <w:r>
        <w:rPr>
          <w:lang w:eastAsia="en-AU"/>
        </w:rPr>
        <w:t>submitted prior to the event start date.</w:t>
      </w:r>
    </w:p>
    <w:p w14:paraId="4298318B" w14:textId="77777777" w:rsidR="00612958" w:rsidRDefault="00612958" w:rsidP="00612958">
      <w:pPr>
        <w:spacing w:after="0"/>
        <w:rPr>
          <w:lang w:eastAsia="en-AU"/>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9"/>
        <w:gridCol w:w="3316"/>
        <w:gridCol w:w="732"/>
        <w:gridCol w:w="839"/>
        <w:gridCol w:w="326"/>
        <w:gridCol w:w="846"/>
        <w:gridCol w:w="311"/>
        <w:gridCol w:w="1497"/>
      </w:tblGrid>
      <w:tr w:rsidR="00612958" w:rsidRPr="00DB11F3" w14:paraId="6BDCC8E5" w14:textId="77777777" w:rsidTr="00831F13">
        <w:tc>
          <w:tcPr>
            <w:tcW w:w="1129" w:type="dxa"/>
          </w:tcPr>
          <w:p w14:paraId="63B1897F" w14:textId="77777777" w:rsidR="00612958" w:rsidRPr="00DB11F3" w:rsidRDefault="00612958" w:rsidP="00831F13">
            <w:pPr>
              <w:rPr>
                <w:b/>
                <w:lang w:eastAsia="en-AU"/>
              </w:rPr>
            </w:pPr>
            <w:r w:rsidRPr="00DB11F3">
              <w:rPr>
                <w:b/>
                <w:lang w:eastAsia="en-AU"/>
              </w:rPr>
              <w:t>Signature:</w:t>
            </w:r>
          </w:p>
        </w:tc>
        <w:tc>
          <w:tcPr>
            <w:tcW w:w="3343" w:type="dxa"/>
            <w:tcBorders>
              <w:bottom w:val="single" w:sz="4" w:space="0" w:color="auto"/>
            </w:tcBorders>
          </w:tcPr>
          <w:p w14:paraId="2CF4C27A" w14:textId="77777777" w:rsidR="00612958" w:rsidRPr="00DB11F3" w:rsidRDefault="00612958" w:rsidP="00831F13">
            <w:pPr>
              <w:rPr>
                <w:b/>
                <w:lang w:eastAsia="en-AU"/>
              </w:rPr>
            </w:pPr>
          </w:p>
        </w:tc>
        <w:tc>
          <w:tcPr>
            <w:tcW w:w="732" w:type="dxa"/>
          </w:tcPr>
          <w:p w14:paraId="44D58708" w14:textId="77777777" w:rsidR="00612958" w:rsidRPr="00DB11F3" w:rsidRDefault="00612958" w:rsidP="00831F13">
            <w:pPr>
              <w:rPr>
                <w:b/>
                <w:lang w:eastAsia="en-AU"/>
              </w:rPr>
            </w:pPr>
          </w:p>
        </w:tc>
        <w:tc>
          <w:tcPr>
            <w:tcW w:w="3812" w:type="dxa"/>
            <w:gridSpan w:val="5"/>
          </w:tcPr>
          <w:p w14:paraId="4EAA0709" w14:textId="77777777" w:rsidR="00612958" w:rsidRPr="00DB11F3" w:rsidRDefault="00612958" w:rsidP="00831F13">
            <w:pPr>
              <w:rPr>
                <w:b/>
                <w:lang w:eastAsia="en-AU"/>
              </w:rPr>
            </w:pPr>
          </w:p>
        </w:tc>
      </w:tr>
      <w:tr w:rsidR="00612958" w:rsidRPr="00DB11F3" w14:paraId="6EB64022" w14:textId="77777777" w:rsidTr="00831F13">
        <w:tc>
          <w:tcPr>
            <w:tcW w:w="1129" w:type="dxa"/>
          </w:tcPr>
          <w:p w14:paraId="1013F739" w14:textId="77777777" w:rsidR="00612958" w:rsidRDefault="00612958" w:rsidP="00831F13">
            <w:pPr>
              <w:rPr>
                <w:b/>
                <w:lang w:eastAsia="en-AU"/>
              </w:rPr>
            </w:pPr>
          </w:p>
          <w:p w14:paraId="69000D43" w14:textId="77777777" w:rsidR="00612958" w:rsidRPr="00DB11F3" w:rsidRDefault="00612958" w:rsidP="00831F13">
            <w:pPr>
              <w:rPr>
                <w:b/>
                <w:lang w:eastAsia="en-AU"/>
              </w:rPr>
            </w:pPr>
            <w:r w:rsidRPr="00DB11F3">
              <w:rPr>
                <w:b/>
                <w:lang w:eastAsia="en-AU"/>
              </w:rPr>
              <w:t>Name:</w:t>
            </w:r>
          </w:p>
        </w:tc>
        <w:tc>
          <w:tcPr>
            <w:tcW w:w="3343" w:type="dxa"/>
            <w:tcBorders>
              <w:top w:val="single" w:sz="4" w:space="0" w:color="auto"/>
              <w:bottom w:val="single" w:sz="4" w:space="0" w:color="auto"/>
            </w:tcBorders>
          </w:tcPr>
          <w:p w14:paraId="4209AF16" w14:textId="77777777" w:rsidR="00612958" w:rsidRDefault="00612958" w:rsidP="00831F13">
            <w:pPr>
              <w:rPr>
                <w:b/>
                <w:lang w:eastAsia="en-AU"/>
              </w:rPr>
            </w:pPr>
          </w:p>
          <w:p w14:paraId="088EC07A" w14:textId="77777777" w:rsidR="00612958" w:rsidRPr="00DB11F3" w:rsidRDefault="00612958" w:rsidP="00831F13">
            <w:pPr>
              <w:rPr>
                <w:b/>
                <w:lang w:eastAsia="en-AU"/>
              </w:rPr>
            </w:pPr>
          </w:p>
        </w:tc>
        <w:tc>
          <w:tcPr>
            <w:tcW w:w="732" w:type="dxa"/>
          </w:tcPr>
          <w:p w14:paraId="677AC7DC" w14:textId="77777777" w:rsidR="00612958" w:rsidRDefault="00612958" w:rsidP="00831F13">
            <w:pPr>
              <w:rPr>
                <w:b/>
                <w:lang w:eastAsia="en-AU"/>
              </w:rPr>
            </w:pPr>
          </w:p>
          <w:p w14:paraId="6C521DF5" w14:textId="77777777" w:rsidR="00612958" w:rsidRPr="00DB11F3" w:rsidRDefault="00612958" w:rsidP="00831F13">
            <w:pPr>
              <w:rPr>
                <w:b/>
                <w:lang w:eastAsia="en-AU"/>
              </w:rPr>
            </w:pPr>
            <w:r w:rsidRPr="00DB11F3">
              <w:rPr>
                <w:b/>
                <w:lang w:eastAsia="en-AU"/>
              </w:rPr>
              <w:t>Date:</w:t>
            </w:r>
          </w:p>
        </w:tc>
        <w:tc>
          <w:tcPr>
            <w:tcW w:w="844" w:type="dxa"/>
            <w:tcBorders>
              <w:bottom w:val="single" w:sz="4" w:space="0" w:color="000000"/>
            </w:tcBorders>
          </w:tcPr>
          <w:p w14:paraId="25543472" w14:textId="77777777" w:rsidR="00612958" w:rsidRPr="00DB11F3" w:rsidRDefault="00612958" w:rsidP="00831F13">
            <w:pPr>
              <w:rPr>
                <w:b/>
                <w:lang w:eastAsia="en-AU"/>
              </w:rPr>
            </w:pPr>
          </w:p>
        </w:tc>
        <w:tc>
          <w:tcPr>
            <w:tcW w:w="326" w:type="dxa"/>
          </w:tcPr>
          <w:p w14:paraId="2A6CB762" w14:textId="77777777" w:rsidR="00612958" w:rsidRDefault="00612958" w:rsidP="00831F13">
            <w:pPr>
              <w:rPr>
                <w:b/>
                <w:lang w:eastAsia="en-AU"/>
              </w:rPr>
            </w:pPr>
          </w:p>
          <w:p w14:paraId="27C3E665" w14:textId="77777777" w:rsidR="00612958" w:rsidRPr="00DB11F3" w:rsidRDefault="00612958" w:rsidP="00831F13">
            <w:pPr>
              <w:rPr>
                <w:b/>
                <w:lang w:eastAsia="en-AU"/>
              </w:rPr>
            </w:pPr>
            <w:r w:rsidRPr="00DB11F3">
              <w:rPr>
                <w:b/>
                <w:lang w:eastAsia="en-AU"/>
              </w:rPr>
              <w:t>/</w:t>
            </w:r>
          </w:p>
        </w:tc>
        <w:tc>
          <w:tcPr>
            <w:tcW w:w="851" w:type="dxa"/>
            <w:tcBorders>
              <w:bottom w:val="single" w:sz="4" w:space="0" w:color="000000"/>
            </w:tcBorders>
          </w:tcPr>
          <w:p w14:paraId="216A8896" w14:textId="77777777" w:rsidR="00612958" w:rsidRPr="00DB11F3" w:rsidRDefault="00612958" w:rsidP="00831F13">
            <w:pPr>
              <w:rPr>
                <w:b/>
                <w:lang w:eastAsia="en-AU"/>
              </w:rPr>
            </w:pPr>
          </w:p>
        </w:tc>
        <w:tc>
          <w:tcPr>
            <w:tcW w:w="283" w:type="dxa"/>
          </w:tcPr>
          <w:p w14:paraId="0F069872" w14:textId="77777777" w:rsidR="00612958" w:rsidRDefault="00612958" w:rsidP="00831F13">
            <w:pPr>
              <w:rPr>
                <w:b/>
                <w:lang w:eastAsia="en-AU"/>
              </w:rPr>
            </w:pPr>
          </w:p>
          <w:p w14:paraId="0B12F880" w14:textId="77777777" w:rsidR="00612958" w:rsidRPr="00DB11F3" w:rsidRDefault="00612958" w:rsidP="00831F13">
            <w:pPr>
              <w:rPr>
                <w:b/>
                <w:lang w:eastAsia="en-AU"/>
              </w:rPr>
            </w:pPr>
            <w:r w:rsidRPr="00DB11F3">
              <w:rPr>
                <w:b/>
                <w:lang w:eastAsia="en-AU"/>
              </w:rPr>
              <w:t>/</w:t>
            </w:r>
          </w:p>
        </w:tc>
        <w:tc>
          <w:tcPr>
            <w:tcW w:w="1508" w:type="dxa"/>
            <w:tcBorders>
              <w:bottom w:val="single" w:sz="4" w:space="0" w:color="000000"/>
            </w:tcBorders>
          </w:tcPr>
          <w:p w14:paraId="71D40AFB" w14:textId="77777777" w:rsidR="00612958" w:rsidRPr="00DB11F3" w:rsidRDefault="00612958" w:rsidP="00831F13">
            <w:pPr>
              <w:rPr>
                <w:b/>
                <w:lang w:eastAsia="en-AU"/>
              </w:rPr>
            </w:pPr>
          </w:p>
        </w:tc>
      </w:tr>
    </w:tbl>
    <w:p w14:paraId="60C7496B" w14:textId="77777777" w:rsidR="00612958" w:rsidRPr="007D7980" w:rsidRDefault="00612958" w:rsidP="000215C3">
      <w:pPr>
        <w:tabs>
          <w:tab w:val="left" w:pos="993"/>
        </w:tabs>
        <w:spacing w:after="0"/>
        <w:ind w:left="709"/>
      </w:pPr>
    </w:p>
    <w:sectPr w:rsidR="00612958" w:rsidRPr="007D7980" w:rsidSect="00330791">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9977" w14:textId="77777777" w:rsidR="0056216E" w:rsidRDefault="0056216E" w:rsidP="00291659">
      <w:pPr>
        <w:spacing w:after="0" w:line="240" w:lineRule="auto"/>
      </w:pPr>
      <w:r>
        <w:separator/>
      </w:r>
    </w:p>
  </w:endnote>
  <w:endnote w:type="continuationSeparator" w:id="0">
    <w:p w14:paraId="23595858" w14:textId="77777777" w:rsidR="0056216E" w:rsidRDefault="0056216E" w:rsidP="0029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w:altName w:val="Corbel"/>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E1EF" w14:textId="77777777" w:rsidR="006404AC" w:rsidRDefault="006404AC" w:rsidP="00A31CB7">
    <w:pPr>
      <w:pStyle w:val="Footer"/>
      <w:pBdr>
        <w:bottom w:val="single" w:sz="12" w:space="1" w:color="auto"/>
      </w:pBdr>
      <w:jc w:val="right"/>
    </w:pPr>
  </w:p>
  <w:p w14:paraId="42245BC0" w14:textId="77777777" w:rsidR="006404AC" w:rsidRDefault="006404AC" w:rsidP="00A31CB7">
    <w:pPr>
      <w:pStyle w:val="Footer"/>
      <w:jc w:val="right"/>
    </w:pPr>
  </w:p>
  <w:p w14:paraId="07E0AAFF" w14:textId="4F5799CE" w:rsidR="006404AC" w:rsidRDefault="006404AC" w:rsidP="00A31CB7">
    <w:pPr>
      <w:pStyle w:val="Footer"/>
      <w:jc w:val="right"/>
    </w:pPr>
    <w:r>
      <w:rPr>
        <w:b/>
        <w:noProof/>
        <w:lang w:eastAsia="en-AU"/>
      </w:rPr>
      <w:drawing>
        <wp:anchor distT="0" distB="0" distL="114300" distR="114300" simplePos="0" relativeHeight="251659264" behindDoc="1" locked="0" layoutInCell="1" allowOverlap="1" wp14:anchorId="1709EF4B" wp14:editId="732DBDBA">
          <wp:simplePos x="0" y="0"/>
          <wp:positionH relativeFrom="margin">
            <wp:posOffset>28575</wp:posOffset>
          </wp:positionH>
          <wp:positionV relativeFrom="paragraph">
            <wp:posOffset>53340</wp:posOffset>
          </wp:positionV>
          <wp:extent cx="701040" cy="4603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th Cultural Centre Logo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460375"/>
                  </a:xfrm>
                  <a:prstGeom prst="rect">
                    <a:avLst/>
                  </a:prstGeom>
                </pic:spPr>
              </pic:pic>
            </a:graphicData>
          </a:graphic>
          <wp14:sizeRelH relativeFrom="margin">
            <wp14:pctWidth>0</wp14:pctWidth>
          </wp14:sizeRelH>
          <wp14:sizeRelV relativeFrom="margin">
            <wp14:pctHeight>0</wp14:pctHeight>
          </wp14:sizeRelV>
        </wp:anchor>
      </w:drawing>
    </w:r>
    <w:r>
      <w:t>p</w:t>
    </w:r>
    <w:r w:rsidR="00AC316B">
      <w:t>erthculturalcentre</w:t>
    </w:r>
    <w:r>
      <w:t>.</w:t>
    </w:r>
    <w:r w:rsidR="004E5587">
      <w:t>com</w:t>
    </w:r>
    <w:r>
      <w:t>.au</w:t>
    </w:r>
  </w:p>
  <w:p w14:paraId="510CAEBC" w14:textId="23D787CA" w:rsidR="006404AC" w:rsidRPr="00A31CB7" w:rsidRDefault="00013285" w:rsidP="00A31CB7">
    <w:pPr>
      <w:pStyle w:val="Footer"/>
      <w:jc w:val="right"/>
    </w:pPr>
    <w:hyperlink r:id="rId2" w:history="1">
      <w:r w:rsidR="00AC316B" w:rsidRPr="004E5587">
        <w:t>pccevents@artsculturetrust.wa.gov.au</w:t>
      </w:r>
    </w:hyperlink>
  </w:p>
  <w:p w14:paraId="6E9841AE" w14:textId="77777777" w:rsidR="006404AC" w:rsidRDefault="006404AC" w:rsidP="00A31CB7">
    <w:pPr>
      <w:pStyle w:val="Footer"/>
      <w:jc w:val="right"/>
    </w:pPr>
    <w:r>
      <w:t xml:space="preserve"> 08 9427 3364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63CF" w14:textId="77777777" w:rsidR="0056216E" w:rsidRDefault="0056216E" w:rsidP="00291659">
      <w:pPr>
        <w:spacing w:after="0" w:line="240" w:lineRule="auto"/>
      </w:pPr>
      <w:r>
        <w:separator/>
      </w:r>
    </w:p>
  </w:footnote>
  <w:footnote w:type="continuationSeparator" w:id="0">
    <w:p w14:paraId="773C4F8F" w14:textId="77777777" w:rsidR="0056216E" w:rsidRDefault="0056216E" w:rsidP="00291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74F"/>
    <w:multiLevelType w:val="hybridMultilevel"/>
    <w:tmpl w:val="CF24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417C7"/>
    <w:multiLevelType w:val="multilevel"/>
    <w:tmpl w:val="B33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C7B9E"/>
    <w:multiLevelType w:val="multilevel"/>
    <w:tmpl w:val="7FEAB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33352D"/>
    <w:multiLevelType w:val="multilevel"/>
    <w:tmpl w:val="834467D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F56D95"/>
    <w:multiLevelType w:val="multilevel"/>
    <w:tmpl w:val="834467D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B33F91"/>
    <w:multiLevelType w:val="multilevel"/>
    <w:tmpl w:val="B4406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3D35D7"/>
    <w:multiLevelType w:val="multilevel"/>
    <w:tmpl w:val="93665B7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ED00BC1"/>
    <w:multiLevelType w:val="hybridMultilevel"/>
    <w:tmpl w:val="50E6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76574"/>
    <w:multiLevelType w:val="hybridMultilevel"/>
    <w:tmpl w:val="BDDADD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E504487"/>
    <w:multiLevelType w:val="multilevel"/>
    <w:tmpl w:val="45343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D57CAC"/>
    <w:multiLevelType w:val="multilevel"/>
    <w:tmpl w:val="30EE6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D769E3"/>
    <w:multiLevelType w:val="multilevel"/>
    <w:tmpl w:val="0E986258"/>
    <w:numStyleLink w:val="Style1"/>
  </w:abstractNum>
  <w:abstractNum w:abstractNumId="12" w15:restartNumberingAfterBreak="0">
    <w:nsid w:val="481C1A43"/>
    <w:multiLevelType w:val="multilevel"/>
    <w:tmpl w:val="8A2893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904E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C9088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FB1D1A"/>
    <w:multiLevelType w:val="hybridMultilevel"/>
    <w:tmpl w:val="3FB68296"/>
    <w:lvl w:ilvl="0" w:tplc="9884805A">
      <w:numFmt w:val="bullet"/>
      <w:lvlText w:val="•"/>
      <w:lvlJc w:val="left"/>
      <w:pPr>
        <w:ind w:left="1080" w:hanging="720"/>
      </w:pPr>
      <w:rPr>
        <w:rFonts w:ascii="Aller" w:eastAsiaTheme="minorEastAsia" w:hAnsi="Alle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315393"/>
    <w:multiLevelType w:val="multilevel"/>
    <w:tmpl w:val="D0BAF0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E627AA"/>
    <w:multiLevelType w:val="hybridMultilevel"/>
    <w:tmpl w:val="981A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913549"/>
    <w:multiLevelType w:val="multilevel"/>
    <w:tmpl w:val="CFCAF94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B9A6F52"/>
    <w:multiLevelType w:val="hybridMultilevel"/>
    <w:tmpl w:val="8FBA4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E90871"/>
    <w:multiLevelType w:val="multilevel"/>
    <w:tmpl w:val="609EF7D8"/>
    <w:lvl w:ilvl="0">
      <w:start w:val="5"/>
      <w:numFmt w:val="decimal"/>
      <w:lvlText w:val="%1"/>
      <w:lvlJc w:val="left"/>
      <w:pPr>
        <w:ind w:left="360" w:hanging="360"/>
      </w:pPr>
      <w:rPr>
        <w:rFonts w:hint="default"/>
      </w:rPr>
    </w:lvl>
    <w:lvl w:ilvl="1">
      <w:start w:val="4"/>
      <w:numFmt w:val="decimal"/>
      <w:lvlText w:val="%1.%2"/>
      <w:lvlJc w:val="left"/>
      <w:pPr>
        <w:ind w:left="360" w:hanging="360"/>
      </w:pPr>
      <w:rPr>
        <w:rFonts w:asciiTheme="minorHAnsi" w:hAnsiTheme="minorHAnsi" w:cstheme="minorHAnsi"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001EAC"/>
    <w:multiLevelType w:val="multilevel"/>
    <w:tmpl w:val="D6841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6F573C"/>
    <w:multiLevelType w:val="hybridMultilevel"/>
    <w:tmpl w:val="CAEC54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BE30F4A"/>
    <w:multiLevelType w:val="multilevel"/>
    <w:tmpl w:val="0E986258"/>
    <w:styleLink w:val="Style1"/>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7C81236E"/>
    <w:multiLevelType w:val="hybridMultilevel"/>
    <w:tmpl w:val="D042283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3"/>
  </w:num>
  <w:num w:numId="2">
    <w:abstractNumId w:val="14"/>
  </w:num>
  <w:num w:numId="3">
    <w:abstractNumId w:val="9"/>
  </w:num>
  <w:num w:numId="4">
    <w:abstractNumId w:val="11"/>
  </w:num>
  <w:num w:numId="5">
    <w:abstractNumId w:val="6"/>
  </w:num>
  <w:num w:numId="6">
    <w:abstractNumId w:val="23"/>
  </w:num>
  <w:num w:numId="7">
    <w:abstractNumId w:val="7"/>
  </w:num>
  <w:num w:numId="8">
    <w:abstractNumId w:val="1"/>
  </w:num>
  <w:num w:numId="9">
    <w:abstractNumId w:val="18"/>
  </w:num>
  <w:num w:numId="10">
    <w:abstractNumId w:val="2"/>
  </w:num>
  <w:num w:numId="11">
    <w:abstractNumId w:val="10"/>
  </w:num>
  <w:num w:numId="12">
    <w:abstractNumId w:val="5"/>
  </w:num>
  <w:num w:numId="13">
    <w:abstractNumId w:val="21"/>
  </w:num>
  <w:num w:numId="14">
    <w:abstractNumId w:val="0"/>
  </w:num>
  <w:num w:numId="15">
    <w:abstractNumId w:val="24"/>
  </w:num>
  <w:num w:numId="16">
    <w:abstractNumId w:val="17"/>
  </w:num>
  <w:num w:numId="17">
    <w:abstractNumId w:val="15"/>
  </w:num>
  <w:num w:numId="18">
    <w:abstractNumId w:val="4"/>
  </w:num>
  <w:num w:numId="19">
    <w:abstractNumId w:val="3"/>
  </w:num>
  <w:num w:numId="20">
    <w:abstractNumId w:val="20"/>
  </w:num>
  <w:num w:numId="21">
    <w:abstractNumId w:val="8"/>
  </w:num>
  <w:num w:numId="22">
    <w:abstractNumId w:val="19"/>
  </w:num>
  <w:num w:numId="23">
    <w:abstractNumId w:val="16"/>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5A"/>
    <w:rsid w:val="00013285"/>
    <w:rsid w:val="000215C3"/>
    <w:rsid w:val="00034726"/>
    <w:rsid w:val="00044DE8"/>
    <w:rsid w:val="00051884"/>
    <w:rsid w:val="00063876"/>
    <w:rsid w:val="00064DDF"/>
    <w:rsid w:val="000A19ED"/>
    <w:rsid w:val="000C6243"/>
    <w:rsid w:val="000E11AD"/>
    <w:rsid w:val="000E6DBC"/>
    <w:rsid w:val="000F1DF0"/>
    <w:rsid w:val="00122DFE"/>
    <w:rsid w:val="00126E70"/>
    <w:rsid w:val="0014776F"/>
    <w:rsid w:val="00170225"/>
    <w:rsid w:val="001920A7"/>
    <w:rsid w:val="001A1A32"/>
    <w:rsid w:val="001A2366"/>
    <w:rsid w:val="001A4700"/>
    <w:rsid w:val="001B0BEE"/>
    <w:rsid w:val="001B3427"/>
    <w:rsid w:val="001C6397"/>
    <w:rsid w:val="001D308F"/>
    <w:rsid w:val="00201D6A"/>
    <w:rsid w:val="00204609"/>
    <w:rsid w:val="00213225"/>
    <w:rsid w:val="002302DB"/>
    <w:rsid w:val="00244BDB"/>
    <w:rsid w:val="002500A3"/>
    <w:rsid w:val="002762C1"/>
    <w:rsid w:val="00280268"/>
    <w:rsid w:val="00281B42"/>
    <w:rsid w:val="00291659"/>
    <w:rsid w:val="00296F0C"/>
    <w:rsid w:val="002C128A"/>
    <w:rsid w:val="002E22B6"/>
    <w:rsid w:val="002F693D"/>
    <w:rsid w:val="002F6983"/>
    <w:rsid w:val="0030290A"/>
    <w:rsid w:val="003160B4"/>
    <w:rsid w:val="00330791"/>
    <w:rsid w:val="00367905"/>
    <w:rsid w:val="00374C6D"/>
    <w:rsid w:val="0038188C"/>
    <w:rsid w:val="00384521"/>
    <w:rsid w:val="003B03D6"/>
    <w:rsid w:val="003C45D5"/>
    <w:rsid w:val="003F2659"/>
    <w:rsid w:val="00431782"/>
    <w:rsid w:val="00431C5A"/>
    <w:rsid w:val="004607FD"/>
    <w:rsid w:val="00461E28"/>
    <w:rsid w:val="00470F2B"/>
    <w:rsid w:val="00474ADD"/>
    <w:rsid w:val="0048215D"/>
    <w:rsid w:val="004D100B"/>
    <w:rsid w:val="004D4DEF"/>
    <w:rsid w:val="004E5587"/>
    <w:rsid w:val="004E5C80"/>
    <w:rsid w:val="0050561E"/>
    <w:rsid w:val="00511F76"/>
    <w:rsid w:val="00514ACC"/>
    <w:rsid w:val="00532E65"/>
    <w:rsid w:val="00560F7F"/>
    <w:rsid w:val="0056216E"/>
    <w:rsid w:val="00584255"/>
    <w:rsid w:val="00584DE3"/>
    <w:rsid w:val="005916C8"/>
    <w:rsid w:val="005936AD"/>
    <w:rsid w:val="005E2F63"/>
    <w:rsid w:val="00612958"/>
    <w:rsid w:val="00622C62"/>
    <w:rsid w:val="006404AC"/>
    <w:rsid w:val="00660A1E"/>
    <w:rsid w:val="0068396A"/>
    <w:rsid w:val="006C198F"/>
    <w:rsid w:val="006D3ACA"/>
    <w:rsid w:val="006E5B1C"/>
    <w:rsid w:val="00712F97"/>
    <w:rsid w:val="00716BBF"/>
    <w:rsid w:val="00726B0E"/>
    <w:rsid w:val="00755CA4"/>
    <w:rsid w:val="00783F1D"/>
    <w:rsid w:val="00786B67"/>
    <w:rsid w:val="00790A23"/>
    <w:rsid w:val="00795D41"/>
    <w:rsid w:val="0079665A"/>
    <w:rsid w:val="007A1C44"/>
    <w:rsid w:val="007D14D5"/>
    <w:rsid w:val="007D7980"/>
    <w:rsid w:val="007E32A8"/>
    <w:rsid w:val="007F7152"/>
    <w:rsid w:val="0080776C"/>
    <w:rsid w:val="00817325"/>
    <w:rsid w:val="00823774"/>
    <w:rsid w:val="00823AFC"/>
    <w:rsid w:val="00831F13"/>
    <w:rsid w:val="00832954"/>
    <w:rsid w:val="00842DC1"/>
    <w:rsid w:val="008613C9"/>
    <w:rsid w:val="00891E86"/>
    <w:rsid w:val="008A4D3B"/>
    <w:rsid w:val="008B08B8"/>
    <w:rsid w:val="008C7098"/>
    <w:rsid w:val="008D68CB"/>
    <w:rsid w:val="008E531A"/>
    <w:rsid w:val="009114A4"/>
    <w:rsid w:val="009175C6"/>
    <w:rsid w:val="00917767"/>
    <w:rsid w:val="00944A4F"/>
    <w:rsid w:val="0098506E"/>
    <w:rsid w:val="00986BCD"/>
    <w:rsid w:val="00A133E8"/>
    <w:rsid w:val="00A31CB7"/>
    <w:rsid w:val="00A33639"/>
    <w:rsid w:val="00A37BBC"/>
    <w:rsid w:val="00A43438"/>
    <w:rsid w:val="00A60FD8"/>
    <w:rsid w:val="00A639D0"/>
    <w:rsid w:val="00A72913"/>
    <w:rsid w:val="00A7495B"/>
    <w:rsid w:val="00A83423"/>
    <w:rsid w:val="00A86148"/>
    <w:rsid w:val="00A87F07"/>
    <w:rsid w:val="00AA2450"/>
    <w:rsid w:val="00AB596C"/>
    <w:rsid w:val="00AC316B"/>
    <w:rsid w:val="00B00329"/>
    <w:rsid w:val="00B014BB"/>
    <w:rsid w:val="00B23E60"/>
    <w:rsid w:val="00B375AC"/>
    <w:rsid w:val="00B86B16"/>
    <w:rsid w:val="00B914AB"/>
    <w:rsid w:val="00B92679"/>
    <w:rsid w:val="00B97313"/>
    <w:rsid w:val="00BA2F41"/>
    <w:rsid w:val="00BB14CB"/>
    <w:rsid w:val="00BB1C52"/>
    <w:rsid w:val="00BB319D"/>
    <w:rsid w:val="00BD29B1"/>
    <w:rsid w:val="00BD5767"/>
    <w:rsid w:val="00BE3F2A"/>
    <w:rsid w:val="00C1732D"/>
    <w:rsid w:val="00C53996"/>
    <w:rsid w:val="00C64456"/>
    <w:rsid w:val="00C77B52"/>
    <w:rsid w:val="00C958E7"/>
    <w:rsid w:val="00CD6A22"/>
    <w:rsid w:val="00CE135A"/>
    <w:rsid w:val="00CF46E1"/>
    <w:rsid w:val="00CF7429"/>
    <w:rsid w:val="00D132DA"/>
    <w:rsid w:val="00D44862"/>
    <w:rsid w:val="00DB0029"/>
    <w:rsid w:val="00DB11F3"/>
    <w:rsid w:val="00DB7DB5"/>
    <w:rsid w:val="00DC0528"/>
    <w:rsid w:val="00DC0889"/>
    <w:rsid w:val="00DE3C5B"/>
    <w:rsid w:val="00DF203D"/>
    <w:rsid w:val="00E10160"/>
    <w:rsid w:val="00E66D65"/>
    <w:rsid w:val="00E7304B"/>
    <w:rsid w:val="00E853DF"/>
    <w:rsid w:val="00E87579"/>
    <w:rsid w:val="00E8771C"/>
    <w:rsid w:val="00EC20EE"/>
    <w:rsid w:val="00EE5FE3"/>
    <w:rsid w:val="00F038E9"/>
    <w:rsid w:val="00F2695D"/>
    <w:rsid w:val="00F31F06"/>
    <w:rsid w:val="00F4363B"/>
    <w:rsid w:val="00F44178"/>
    <w:rsid w:val="00F56E2A"/>
    <w:rsid w:val="00F70110"/>
    <w:rsid w:val="00F81E00"/>
    <w:rsid w:val="00FC0E61"/>
    <w:rsid w:val="00FF5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8B706"/>
  <w15:chartTrackingRefBased/>
  <w15:docId w15:val="{7AD117F1-F4A0-45C0-8D22-C3204CB4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7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38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74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079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30791"/>
    <w:rPr>
      <w:rFonts w:eastAsiaTheme="minorEastAsia"/>
      <w:lang w:val="en-US"/>
    </w:rPr>
  </w:style>
  <w:style w:type="character" w:customStyle="1" w:styleId="Heading1Char">
    <w:name w:val="Heading 1 Char"/>
    <w:basedOn w:val="DefaultParagraphFont"/>
    <w:link w:val="Heading1"/>
    <w:uiPriority w:val="9"/>
    <w:rsid w:val="0033079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30791"/>
    <w:pPr>
      <w:outlineLvl w:val="9"/>
    </w:pPr>
    <w:rPr>
      <w:lang w:val="en-US"/>
    </w:rPr>
  </w:style>
  <w:style w:type="paragraph" w:styleId="TOC1">
    <w:name w:val="toc 1"/>
    <w:basedOn w:val="Normal"/>
    <w:next w:val="Normal"/>
    <w:autoRedefine/>
    <w:uiPriority w:val="39"/>
    <w:unhideWhenUsed/>
    <w:rsid w:val="00431782"/>
    <w:pPr>
      <w:spacing w:after="100"/>
    </w:pPr>
  </w:style>
  <w:style w:type="character" w:styleId="Hyperlink">
    <w:name w:val="Hyperlink"/>
    <w:basedOn w:val="DefaultParagraphFont"/>
    <w:uiPriority w:val="99"/>
    <w:unhideWhenUsed/>
    <w:rsid w:val="00431782"/>
    <w:rPr>
      <w:color w:val="0563C1" w:themeColor="hyperlink"/>
      <w:u w:val="single"/>
    </w:rPr>
  </w:style>
  <w:style w:type="character" w:customStyle="1" w:styleId="Heading2Char">
    <w:name w:val="Heading 2 Char"/>
    <w:basedOn w:val="DefaultParagraphFont"/>
    <w:link w:val="Heading2"/>
    <w:uiPriority w:val="9"/>
    <w:rsid w:val="0006387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6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63876"/>
    <w:pPr>
      <w:spacing w:after="100"/>
      <w:ind w:left="220"/>
    </w:pPr>
  </w:style>
  <w:style w:type="paragraph" w:styleId="NormalWeb">
    <w:name w:val="Normal (Web)"/>
    <w:basedOn w:val="Normal"/>
    <w:uiPriority w:val="99"/>
    <w:semiHidden/>
    <w:unhideWhenUsed/>
    <w:rsid w:val="00BA2F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A2F41"/>
    <w:pPr>
      <w:ind w:left="720"/>
      <w:contextualSpacing/>
    </w:pPr>
  </w:style>
  <w:style w:type="paragraph" w:styleId="Header">
    <w:name w:val="header"/>
    <w:basedOn w:val="Normal"/>
    <w:link w:val="HeaderChar"/>
    <w:uiPriority w:val="99"/>
    <w:unhideWhenUsed/>
    <w:rsid w:val="00291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59"/>
  </w:style>
  <w:style w:type="paragraph" w:styleId="Footer">
    <w:name w:val="footer"/>
    <w:basedOn w:val="Normal"/>
    <w:link w:val="FooterChar"/>
    <w:uiPriority w:val="99"/>
    <w:unhideWhenUsed/>
    <w:rsid w:val="00291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59"/>
  </w:style>
  <w:style w:type="numbering" w:customStyle="1" w:styleId="Style1">
    <w:name w:val="Style1"/>
    <w:uiPriority w:val="99"/>
    <w:rsid w:val="00DB7DB5"/>
    <w:pPr>
      <w:numPr>
        <w:numId w:val="6"/>
      </w:numPr>
    </w:pPr>
  </w:style>
  <w:style w:type="character" w:styleId="Strong">
    <w:name w:val="Strong"/>
    <w:basedOn w:val="DefaultParagraphFont"/>
    <w:uiPriority w:val="22"/>
    <w:qFormat/>
    <w:rsid w:val="00B00329"/>
    <w:rPr>
      <w:b/>
      <w:bCs/>
    </w:rPr>
  </w:style>
  <w:style w:type="character" w:styleId="FollowedHyperlink">
    <w:name w:val="FollowedHyperlink"/>
    <w:basedOn w:val="DefaultParagraphFont"/>
    <w:uiPriority w:val="99"/>
    <w:semiHidden/>
    <w:unhideWhenUsed/>
    <w:rsid w:val="00AA2450"/>
    <w:rPr>
      <w:color w:val="954F72" w:themeColor="followedHyperlink"/>
      <w:u w:val="single"/>
    </w:rPr>
  </w:style>
  <w:style w:type="character" w:customStyle="1" w:styleId="Heading3Char">
    <w:name w:val="Heading 3 Char"/>
    <w:basedOn w:val="DefaultParagraphFont"/>
    <w:link w:val="Heading3"/>
    <w:uiPriority w:val="9"/>
    <w:rsid w:val="00CF742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22DFE"/>
    <w:pPr>
      <w:spacing w:after="100"/>
      <w:ind w:left="440"/>
    </w:pPr>
  </w:style>
  <w:style w:type="paragraph" w:styleId="BalloonText">
    <w:name w:val="Balloon Text"/>
    <w:basedOn w:val="Normal"/>
    <w:link w:val="BalloonTextChar"/>
    <w:uiPriority w:val="99"/>
    <w:semiHidden/>
    <w:unhideWhenUsed/>
    <w:rsid w:val="00986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BCD"/>
    <w:rPr>
      <w:rFonts w:ascii="Segoe UI" w:hAnsi="Segoe UI" w:cs="Segoe UI"/>
      <w:sz w:val="18"/>
      <w:szCs w:val="18"/>
    </w:rPr>
  </w:style>
  <w:style w:type="character" w:styleId="CommentReference">
    <w:name w:val="annotation reference"/>
    <w:basedOn w:val="DefaultParagraphFont"/>
    <w:uiPriority w:val="99"/>
    <w:semiHidden/>
    <w:unhideWhenUsed/>
    <w:rsid w:val="003F2659"/>
    <w:rPr>
      <w:sz w:val="16"/>
      <w:szCs w:val="16"/>
    </w:rPr>
  </w:style>
  <w:style w:type="paragraph" w:styleId="CommentText">
    <w:name w:val="annotation text"/>
    <w:basedOn w:val="Normal"/>
    <w:link w:val="CommentTextChar"/>
    <w:uiPriority w:val="99"/>
    <w:semiHidden/>
    <w:unhideWhenUsed/>
    <w:rsid w:val="003F2659"/>
    <w:pPr>
      <w:spacing w:line="240" w:lineRule="auto"/>
    </w:pPr>
    <w:rPr>
      <w:sz w:val="20"/>
      <w:szCs w:val="20"/>
    </w:rPr>
  </w:style>
  <w:style w:type="character" w:customStyle="1" w:styleId="CommentTextChar">
    <w:name w:val="Comment Text Char"/>
    <w:basedOn w:val="DefaultParagraphFont"/>
    <w:link w:val="CommentText"/>
    <w:uiPriority w:val="99"/>
    <w:semiHidden/>
    <w:rsid w:val="003F2659"/>
    <w:rPr>
      <w:sz w:val="20"/>
      <w:szCs w:val="20"/>
    </w:rPr>
  </w:style>
  <w:style w:type="paragraph" w:styleId="CommentSubject">
    <w:name w:val="annotation subject"/>
    <w:basedOn w:val="CommentText"/>
    <w:next w:val="CommentText"/>
    <w:link w:val="CommentSubjectChar"/>
    <w:uiPriority w:val="99"/>
    <w:semiHidden/>
    <w:unhideWhenUsed/>
    <w:rsid w:val="003F2659"/>
    <w:rPr>
      <w:b/>
      <w:bCs/>
    </w:rPr>
  </w:style>
  <w:style w:type="character" w:customStyle="1" w:styleId="CommentSubjectChar">
    <w:name w:val="Comment Subject Char"/>
    <w:basedOn w:val="CommentTextChar"/>
    <w:link w:val="CommentSubject"/>
    <w:uiPriority w:val="99"/>
    <w:semiHidden/>
    <w:rsid w:val="003F2659"/>
    <w:rPr>
      <w:b/>
      <w:bCs/>
      <w:sz w:val="20"/>
      <w:szCs w:val="20"/>
    </w:rPr>
  </w:style>
  <w:style w:type="character" w:customStyle="1" w:styleId="apple-style-span">
    <w:name w:val="apple-style-span"/>
    <w:basedOn w:val="DefaultParagraphFont"/>
    <w:rsid w:val="002500A3"/>
  </w:style>
  <w:style w:type="character" w:customStyle="1" w:styleId="apple-converted-space">
    <w:name w:val="apple-converted-space"/>
    <w:rsid w:val="002500A3"/>
  </w:style>
  <w:style w:type="table" w:customStyle="1" w:styleId="TableGrid1">
    <w:name w:val="Table Grid1"/>
    <w:basedOn w:val="TableNormal"/>
    <w:next w:val="TableGrid"/>
    <w:uiPriority w:val="59"/>
    <w:rsid w:val="00034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1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9318">
      <w:bodyDiv w:val="1"/>
      <w:marLeft w:val="0"/>
      <w:marRight w:val="0"/>
      <w:marTop w:val="0"/>
      <w:marBottom w:val="0"/>
      <w:divBdr>
        <w:top w:val="none" w:sz="0" w:space="0" w:color="auto"/>
        <w:left w:val="none" w:sz="0" w:space="0" w:color="auto"/>
        <w:bottom w:val="none" w:sz="0" w:space="0" w:color="auto"/>
        <w:right w:val="none" w:sz="0" w:space="0" w:color="auto"/>
      </w:divBdr>
      <w:divsChild>
        <w:div w:id="591739948">
          <w:marLeft w:val="0"/>
          <w:marRight w:val="0"/>
          <w:marTop w:val="0"/>
          <w:marBottom w:val="0"/>
          <w:divBdr>
            <w:top w:val="none" w:sz="0" w:space="0" w:color="auto"/>
            <w:left w:val="none" w:sz="0" w:space="0" w:color="auto"/>
            <w:bottom w:val="none" w:sz="0" w:space="0" w:color="auto"/>
            <w:right w:val="none" w:sz="0" w:space="0" w:color="auto"/>
          </w:divBdr>
        </w:div>
        <w:div w:id="1551723481">
          <w:marLeft w:val="0"/>
          <w:marRight w:val="0"/>
          <w:marTop w:val="0"/>
          <w:marBottom w:val="375"/>
          <w:divBdr>
            <w:top w:val="none" w:sz="0" w:space="0" w:color="auto"/>
            <w:left w:val="none" w:sz="0" w:space="0" w:color="auto"/>
            <w:bottom w:val="none" w:sz="0" w:space="0" w:color="auto"/>
            <w:right w:val="none" w:sz="0" w:space="0" w:color="auto"/>
          </w:divBdr>
          <w:divsChild>
            <w:div w:id="1602057990">
              <w:marLeft w:val="0"/>
              <w:marRight w:val="0"/>
              <w:marTop w:val="0"/>
              <w:marBottom w:val="0"/>
              <w:divBdr>
                <w:top w:val="none" w:sz="0" w:space="0" w:color="auto"/>
                <w:left w:val="none" w:sz="0" w:space="0" w:color="auto"/>
                <w:bottom w:val="none" w:sz="0" w:space="0" w:color="auto"/>
                <w:right w:val="none" w:sz="0" w:space="0" w:color="auto"/>
              </w:divBdr>
              <w:divsChild>
                <w:div w:id="1109396059">
                  <w:marLeft w:val="0"/>
                  <w:marRight w:val="0"/>
                  <w:marTop w:val="0"/>
                  <w:marBottom w:val="0"/>
                  <w:divBdr>
                    <w:top w:val="none" w:sz="0" w:space="0" w:color="auto"/>
                    <w:left w:val="none" w:sz="0" w:space="0" w:color="auto"/>
                    <w:bottom w:val="none" w:sz="0" w:space="0" w:color="auto"/>
                    <w:right w:val="none" w:sz="0" w:space="0" w:color="auto"/>
                  </w:divBdr>
                  <w:divsChild>
                    <w:div w:id="100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1920">
      <w:bodyDiv w:val="1"/>
      <w:marLeft w:val="0"/>
      <w:marRight w:val="0"/>
      <w:marTop w:val="0"/>
      <w:marBottom w:val="0"/>
      <w:divBdr>
        <w:top w:val="none" w:sz="0" w:space="0" w:color="auto"/>
        <w:left w:val="none" w:sz="0" w:space="0" w:color="auto"/>
        <w:bottom w:val="none" w:sz="0" w:space="0" w:color="auto"/>
        <w:right w:val="none" w:sz="0" w:space="0" w:color="auto"/>
      </w:divBdr>
      <w:divsChild>
        <w:div w:id="950892426">
          <w:marLeft w:val="0"/>
          <w:marRight w:val="0"/>
          <w:marTop w:val="0"/>
          <w:marBottom w:val="0"/>
          <w:divBdr>
            <w:top w:val="none" w:sz="0" w:space="0" w:color="auto"/>
            <w:left w:val="none" w:sz="0" w:space="0" w:color="auto"/>
            <w:bottom w:val="none" w:sz="0" w:space="0" w:color="auto"/>
            <w:right w:val="none" w:sz="0" w:space="0" w:color="auto"/>
          </w:divBdr>
        </w:div>
      </w:divsChild>
    </w:div>
    <w:div w:id="1114639665">
      <w:bodyDiv w:val="1"/>
      <w:marLeft w:val="0"/>
      <w:marRight w:val="0"/>
      <w:marTop w:val="0"/>
      <w:marBottom w:val="0"/>
      <w:divBdr>
        <w:top w:val="none" w:sz="0" w:space="0" w:color="auto"/>
        <w:left w:val="none" w:sz="0" w:space="0" w:color="auto"/>
        <w:bottom w:val="none" w:sz="0" w:space="0" w:color="auto"/>
        <w:right w:val="none" w:sz="0" w:space="0" w:color="auto"/>
      </w:divBdr>
    </w:div>
    <w:div w:id="15407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tt.wa.gov.au/media/3203/perth-cultural-centre-events-map.pdf" TargetMode="External"/><Relationship Id="rId18" Type="http://schemas.openxmlformats.org/officeDocument/2006/relationships/hyperlink" Target="https://www.ptt.wa.gov.au/venues/perth-cultural-centre/venue-hire/information-for-event-organisers/urban-orchar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ccevents@artsculturetrust.wa.gov.au" TargetMode="External"/><Relationship Id="rId17" Type="http://schemas.openxmlformats.org/officeDocument/2006/relationships/hyperlink" Target="https://www.ptt.wa.gov.au/venues/perth-cultural-centre/venue-hire/information-for-event-organisers/wetland/" TargetMode="External"/><Relationship Id="rId2" Type="http://schemas.openxmlformats.org/officeDocument/2006/relationships/customXml" Target="../customXml/item2.xml"/><Relationship Id="rId16" Type="http://schemas.openxmlformats.org/officeDocument/2006/relationships/hyperlink" Target="https://www.ptt.wa.gov.au/venues/perth-cultural-centre/venue-hire/information-for-event-organisers/museum-plaza/" TargetMode="External"/><Relationship Id="rId20" Type="http://schemas.openxmlformats.org/officeDocument/2006/relationships/hyperlink" Target="http://infostore.saiglobal.com/store/Details.aspx?ProductID=13786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tt.wa.gov.au/venues/perth-cultural-centre/venue-hire/information-for-event-organisers/central-squa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ccevents@ptt.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tt.wa.gov.au/venues/perth-cultural-centre/venue-hire/information-for-event-organisers/james-street-amphitheatr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ccevents@artsculturetrust.w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344DECBF10B4986A49F467941C8AC" ma:contentTypeVersion="2" ma:contentTypeDescription="Create a new document." ma:contentTypeScope="" ma:versionID="d8e348b3ba8db414831e0c650a9904ab">
  <xsd:schema xmlns:xsd="http://www.w3.org/2001/XMLSchema" xmlns:xs="http://www.w3.org/2001/XMLSchema" xmlns:p="http://schemas.microsoft.com/office/2006/metadata/properties" xmlns:ns3="3660af9c-cfa2-4715-b53f-7cfebba71efc" targetNamespace="http://schemas.microsoft.com/office/2006/metadata/properties" ma:root="true" ma:fieldsID="713e3b19ce0fbb6802673e6eec034df5" ns3:_="">
    <xsd:import namespace="3660af9c-cfa2-4715-b53f-7cfebba71ef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af9c-cfa2-4715-b53f-7cfebba71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C2A6B-BA53-4CDE-8D44-2B15C5257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0af9c-cfa2-4715-b53f-7cfebba71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0EA79-3577-4FCB-84F6-59CDBBAEFDEF}">
  <ds:schemaRefs>
    <ds:schemaRef ds:uri="http://schemas.microsoft.com/sharepoint/v3/contenttype/forms"/>
  </ds:schemaRefs>
</ds:datastoreItem>
</file>

<file path=customXml/itemProps3.xml><?xml version="1.0" encoding="utf-8"?>
<ds:datastoreItem xmlns:ds="http://schemas.openxmlformats.org/officeDocument/2006/customXml" ds:itemID="{B9EF37AC-52D3-449B-B493-02206FDF8ED4}">
  <ds:schemaRefs>
    <ds:schemaRef ds:uri="http://schemas.openxmlformats.org/officeDocument/2006/bibliography"/>
  </ds:schemaRefs>
</ds:datastoreItem>
</file>

<file path=customXml/itemProps4.xml><?xml version="1.0" encoding="utf-8"?>
<ds:datastoreItem xmlns:ds="http://schemas.openxmlformats.org/officeDocument/2006/customXml" ds:itemID="{D60D45DA-D800-49E8-9CDD-80F1CC15A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Library of Western Australia</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Hall</dc:creator>
  <cp:keywords/>
  <dc:description/>
  <cp:lastModifiedBy>Gabrielle Hall</cp:lastModifiedBy>
  <cp:revision>2</cp:revision>
  <cp:lastPrinted>2021-05-05T06:09:00Z</cp:lastPrinted>
  <dcterms:created xsi:type="dcterms:W3CDTF">2022-08-01T04:54:00Z</dcterms:created>
  <dcterms:modified xsi:type="dcterms:W3CDTF">2022-08-01T04:54:00Z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0x0101002A6344DECBF10B4986A49F467941C8AC</vt:lpwstr>
  </property>
</Properties>
</file>